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6DB3E" w14:textId="77777777" w:rsidR="00EA63B4" w:rsidRPr="000C5F4F" w:rsidRDefault="00EA63B4" w:rsidP="00EA63B4">
      <w:pPr>
        <w:pStyle w:val="ConsPlusNormal"/>
        <w:ind w:hanging="283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C5F4F">
        <w:rPr>
          <w:rFonts w:ascii="Times New Roman" w:hAnsi="Times New Roman"/>
          <w:b/>
          <w:sz w:val="28"/>
          <w:szCs w:val="28"/>
        </w:rPr>
        <w:t>ПАСПОРТ</w:t>
      </w:r>
    </w:p>
    <w:p w14:paraId="5365B78F" w14:textId="3A5999A7" w:rsidR="00EA63B4" w:rsidRPr="000C5F4F" w:rsidRDefault="00EA63B4" w:rsidP="00EA63B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5F4F">
        <w:rPr>
          <w:rFonts w:ascii="Times New Roman" w:hAnsi="Times New Roman" w:cs="Times New Roman"/>
          <w:b/>
          <w:sz w:val="28"/>
          <w:szCs w:val="28"/>
        </w:rPr>
        <w:t>муниципальной программы «</w:t>
      </w:r>
      <w:proofErr w:type="gramStart"/>
      <w:r w:rsidR="0050417C" w:rsidRPr="000C5F4F">
        <w:rPr>
          <w:rFonts w:ascii="Times New Roman" w:hAnsi="Times New Roman" w:cs="Times New Roman"/>
          <w:b/>
          <w:sz w:val="28"/>
          <w:szCs w:val="28"/>
        </w:rPr>
        <w:t>Поддержка</w:t>
      </w:r>
      <w:r w:rsidRPr="000C5F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28A8" w:rsidRPr="000C5F4F">
        <w:rPr>
          <w:rFonts w:ascii="Times New Roman" w:hAnsi="Times New Roman" w:cs="Times New Roman"/>
          <w:b/>
          <w:sz w:val="28"/>
          <w:szCs w:val="28"/>
        </w:rPr>
        <w:t xml:space="preserve"> и</w:t>
      </w:r>
      <w:proofErr w:type="gramEnd"/>
      <w:r w:rsidR="00FF28A8" w:rsidRPr="000C5F4F">
        <w:rPr>
          <w:rFonts w:ascii="Times New Roman" w:hAnsi="Times New Roman" w:cs="Times New Roman"/>
          <w:b/>
          <w:sz w:val="28"/>
          <w:szCs w:val="28"/>
        </w:rPr>
        <w:t xml:space="preserve"> развитие </w:t>
      </w:r>
      <w:r w:rsidRPr="000C5F4F">
        <w:rPr>
          <w:rFonts w:ascii="Times New Roman" w:hAnsi="Times New Roman" w:cs="Times New Roman"/>
          <w:b/>
          <w:sz w:val="28"/>
          <w:szCs w:val="28"/>
        </w:rPr>
        <w:t>малого и среднего  пр</w:t>
      </w:r>
      <w:r w:rsidR="00D0102C" w:rsidRPr="000C5F4F">
        <w:rPr>
          <w:rFonts w:ascii="Times New Roman" w:hAnsi="Times New Roman" w:cs="Times New Roman"/>
          <w:b/>
          <w:sz w:val="28"/>
          <w:szCs w:val="28"/>
        </w:rPr>
        <w:t>едпринимательства в Джидинском</w:t>
      </w:r>
      <w:r w:rsidRPr="000C5F4F">
        <w:rPr>
          <w:rFonts w:ascii="Times New Roman" w:hAnsi="Times New Roman" w:cs="Times New Roman"/>
          <w:b/>
          <w:sz w:val="28"/>
          <w:szCs w:val="28"/>
        </w:rPr>
        <w:t xml:space="preserve"> районе</w:t>
      </w:r>
      <w:r w:rsidR="001E2284">
        <w:rPr>
          <w:rFonts w:ascii="Times New Roman" w:hAnsi="Times New Roman" w:cs="Times New Roman"/>
          <w:b/>
          <w:sz w:val="28"/>
          <w:szCs w:val="28"/>
        </w:rPr>
        <w:t xml:space="preserve"> на 2020-2021 годы и на период до 2024г.</w:t>
      </w:r>
      <w:r w:rsidRPr="000C5F4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03FC138" w14:textId="77777777" w:rsidR="00EA63B4" w:rsidRPr="000C5F4F" w:rsidRDefault="00EA63B4" w:rsidP="00EA63B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4"/>
        <w:gridCol w:w="691"/>
        <w:gridCol w:w="1116"/>
        <w:gridCol w:w="1383"/>
        <w:gridCol w:w="1716"/>
        <w:gridCol w:w="1054"/>
        <w:gridCol w:w="1630"/>
      </w:tblGrid>
      <w:tr w:rsidR="00EA63B4" w:rsidRPr="000C5F4F" w14:paraId="66D553AC" w14:textId="77777777" w:rsidTr="00106E7F">
        <w:tc>
          <w:tcPr>
            <w:tcW w:w="9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33C6" w14:textId="77777777" w:rsidR="00EA63B4" w:rsidRPr="000C5F4F" w:rsidRDefault="00EA63B4" w:rsidP="00106E7F">
            <w:pPr>
              <w:pStyle w:val="a7"/>
            </w:pPr>
            <w:r w:rsidRPr="000C5F4F">
              <w:t>Наименование программы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A2EFC6" w14:textId="77777777" w:rsidR="00EA63B4" w:rsidRPr="000C5F4F" w:rsidRDefault="008C6313" w:rsidP="00106E7F">
            <w:pPr>
              <w:pStyle w:val="a6"/>
            </w:pPr>
            <w:proofErr w:type="gramStart"/>
            <w:r w:rsidRPr="000C5F4F">
              <w:rPr>
                <w:bCs/>
                <w:szCs w:val="28"/>
              </w:rPr>
              <w:t>Поддержка</w:t>
            </w:r>
            <w:r w:rsidR="00EA63B4" w:rsidRPr="000C5F4F">
              <w:rPr>
                <w:bCs/>
                <w:szCs w:val="28"/>
              </w:rPr>
              <w:t xml:space="preserve"> </w:t>
            </w:r>
            <w:r w:rsidR="00FF28A8" w:rsidRPr="000C5F4F">
              <w:rPr>
                <w:bCs/>
                <w:szCs w:val="28"/>
              </w:rPr>
              <w:t xml:space="preserve"> и</w:t>
            </w:r>
            <w:proofErr w:type="gramEnd"/>
            <w:r w:rsidR="00FF28A8" w:rsidRPr="000C5F4F">
              <w:rPr>
                <w:bCs/>
                <w:szCs w:val="28"/>
              </w:rPr>
              <w:t xml:space="preserve"> развитие </w:t>
            </w:r>
            <w:r w:rsidR="00EA63B4" w:rsidRPr="000C5F4F">
              <w:rPr>
                <w:bCs/>
                <w:szCs w:val="28"/>
              </w:rPr>
              <w:t>малого и среднего  пр</w:t>
            </w:r>
            <w:r w:rsidR="00D0102C" w:rsidRPr="000C5F4F">
              <w:rPr>
                <w:bCs/>
                <w:szCs w:val="28"/>
              </w:rPr>
              <w:t>едпринимательства в Джидинском</w:t>
            </w:r>
            <w:r w:rsidR="00EA63B4" w:rsidRPr="000C5F4F">
              <w:rPr>
                <w:bCs/>
                <w:szCs w:val="28"/>
              </w:rPr>
              <w:t xml:space="preserve"> районе</w:t>
            </w:r>
          </w:p>
        </w:tc>
      </w:tr>
      <w:tr w:rsidR="00EA63B4" w:rsidRPr="000C5F4F" w14:paraId="0BCB91AA" w14:textId="77777777" w:rsidTr="00106E7F">
        <w:tc>
          <w:tcPr>
            <w:tcW w:w="9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D809" w14:textId="77777777" w:rsidR="00EA63B4" w:rsidRPr="000C5F4F" w:rsidRDefault="00EA63B4" w:rsidP="00106E7F">
            <w:pPr>
              <w:pStyle w:val="a7"/>
            </w:pPr>
            <w:r w:rsidRPr="000C5F4F">
              <w:t xml:space="preserve">Ответственный исполнитель программы 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278FFC" w14:textId="77777777" w:rsidR="00EA63B4" w:rsidRPr="000C5F4F" w:rsidRDefault="008C6313" w:rsidP="00106E7F">
            <w:pPr>
              <w:pStyle w:val="a6"/>
            </w:pPr>
            <w:r w:rsidRPr="000C5F4F">
              <w:rPr>
                <w:rFonts w:ascii="Times New Roman" w:hAnsi="Times New Roman"/>
                <w:szCs w:val="28"/>
              </w:rPr>
              <w:t xml:space="preserve">Отдел по экономическому </w:t>
            </w:r>
            <w:proofErr w:type="gramStart"/>
            <w:r w:rsidRPr="000C5F4F">
              <w:rPr>
                <w:rFonts w:ascii="Times New Roman" w:hAnsi="Times New Roman"/>
                <w:szCs w:val="28"/>
              </w:rPr>
              <w:t xml:space="preserve">развитию </w:t>
            </w:r>
            <w:r w:rsidR="00EA63B4" w:rsidRPr="000C5F4F">
              <w:rPr>
                <w:rFonts w:ascii="Times New Roman" w:hAnsi="Times New Roman"/>
                <w:szCs w:val="28"/>
              </w:rPr>
              <w:t xml:space="preserve"> администрации</w:t>
            </w:r>
            <w:proofErr w:type="gramEnd"/>
            <w:r w:rsidR="00EA63B4" w:rsidRPr="000C5F4F">
              <w:rPr>
                <w:rFonts w:ascii="Times New Roman" w:hAnsi="Times New Roman"/>
                <w:szCs w:val="28"/>
              </w:rPr>
              <w:t xml:space="preserve"> муниципа</w:t>
            </w:r>
            <w:r w:rsidR="00D0102C" w:rsidRPr="000C5F4F">
              <w:rPr>
                <w:rFonts w:ascii="Times New Roman" w:hAnsi="Times New Roman"/>
                <w:szCs w:val="28"/>
              </w:rPr>
              <w:t>льного образования «Джидинский</w:t>
            </w:r>
            <w:r w:rsidR="00EA63B4" w:rsidRPr="000C5F4F">
              <w:rPr>
                <w:rFonts w:ascii="Times New Roman" w:hAnsi="Times New Roman"/>
                <w:szCs w:val="28"/>
              </w:rPr>
              <w:t xml:space="preserve"> район»</w:t>
            </w:r>
          </w:p>
        </w:tc>
      </w:tr>
      <w:tr w:rsidR="00EA63B4" w:rsidRPr="000C5F4F" w14:paraId="779EB8FA" w14:textId="77777777" w:rsidTr="00106E7F">
        <w:tc>
          <w:tcPr>
            <w:tcW w:w="9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D571" w14:textId="77777777" w:rsidR="00EA63B4" w:rsidRPr="000C5F4F" w:rsidRDefault="00EA63B4" w:rsidP="00106E7F">
            <w:pPr>
              <w:pStyle w:val="a7"/>
            </w:pPr>
            <w:r w:rsidRPr="000C5F4F">
              <w:t>Соисполнители программы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C09BE" w14:textId="77777777" w:rsidR="00EA63B4" w:rsidRPr="000C5F4F" w:rsidRDefault="00D0102C" w:rsidP="00106E7F">
            <w:pPr>
              <w:pStyle w:val="a6"/>
            </w:pPr>
            <w:r w:rsidRPr="000C5F4F">
              <w:rPr>
                <w:rFonts w:ascii="Times New Roman" w:hAnsi="Times New Roman"/>
                <w:szCs w:val="28"/>
              </w:rPr>
              <w:t>отсутствуют</w:t>
            </w:r>
          </w:p>
        </w:tc>
      </w:tr>
      <w:tr w:rsidR="00EA63B4" w:rsidRPr="000C5F4F" w14:paraId="4BD4548A" w14:textId="77777777" w:rsidTr="00106E7F">
        <w:tc>
          <w:tcPr>
            <w:tcW w:w="9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51CC" w14:textId="77777777" w:rsidR="00EA63B4" w:rsidRPr="000C5F4F" w:rsidRDefault="00EA63B4" w:rsidP="00106E7F">
            <w:pPr>
              <w:pStyle w:val="a7"/>
            </w:pPr>
            <w:r w:rsidRPr="000C5F4F">
              <w:t>Подпрограммы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EDC611" w14:textId="77777777" w:rsidR="00EA63B4" w:rsidRPr="000C5F4F" w:rsidRDefault="00EA63B4" w:rsidP="00106E7F">
            <w:pPr>
              <w:pStyle w:val="a6"/>
            </w:pPr>
            <w:r w:rsidRPr="000C5F4F">
              <w:t xml:space="preserve">- </w:t>
            </w:r>
          </w:p>
        </w:tc>
      </w:tr>
      <w:tr w:rsidR="00EA63B4" w:rsidRPr="000C5F4F" w14:paraId="39583119" w14:textId="77777777" w:rsidTr="00106E7F">
        <w:tc>
          <w:tcPr>
            <w:tcW w:w="9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0E39" w14:textId="77777777" w:rsidR="00EA63B4" w:rsidRPr="000C5F4F" w:rsidRDefault="00EA63B4" w:rsidP="00106E7F">
            <w:pPr>
              <w:pStyle w:val="a7"/>
            </w:pPr>
            <w:r w:rsidRPr="000C5F4F">
              <w:t>Цель программы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7A5D3F" w14:textId="77777777" w:rsidR="00EA63B4" w:rsidRPr="000C5F4F" w:rsidRDefault="00EA63B4" w:rsidP="00D0102C">
            <w:pPr>
              <w:pStyle w:val="a6"/>
            </w:pPr>
            <w:r w:rsidRPr="000C5F4F">
              <w:t>Обеспечение благоприятных условий для развития малого и среднего предпринимательства на территории муницип</w:t>
            </w:r>
            <w:r w:rsidR="00D0102C" w:rsidRPr="000C5F4F">
              <w:t>ального образования «Джидинский</w:t>
            </w:r>
            <w:r w:rsidRPr="000C5F4F">
              <w:t xml:space="preserve"> район»</w:t>
            </w:r>
          </w:p>
        </w:tc>
      </w:tr>
      <w:tr w:rsidR="00EA63B4" w:rsidRPr="000C5F4F" w14:paraId="2F8D3AAF" w14:textId="77777777" w:rsidTr="00106E7F">
        <w:tc>
          <w:tcPr>
            <w:tcW w:w="9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658D" w14:textId="77777777" w:rsidR="00EA63B4" w:rsidRPr="000C5F4F" w:rsidRDefault="00EA63B4" w:rsidP="00106E7F">
            <w:pPr>
              <w:pStyle w:val="a7"/>
            </w:pPr>
            <w:r w:rsidRPr="000C5F4F">
              <w:t>Задачи программы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24810E" w14:textId="77777777" w:rsidR="00FF243B" w:rsidRDefault="00FF243B" w:rsidP="00106E7F">
            <w:pPr>
              <w:pStyle w:val="a6"/>
            </w:pPr>
            <w:r>
              <w:t xml:space="preserve">-обеспечение </w:t>
            </w:r>
            <w:proofErr w:type="gramStart"/>
            <w:r>
              <w:t xml:space="preserve">доступа </w:t>
            </w:r>
            <w:r w:rsidRPr="00B3459A">
              <w:t xml:space="preserve"> субъектов</w:t>
            </w:r>
            <w:proofErr w:type="gramEnd"/>
            <w:r w:rsidRPr="00B3459A">
              <w:t xml:space="preserve"> малого и среднего предпринимательства</w:t>
            </w:r>
            <w:r>
              <w:t xml:space="preserve"> к финансовым, производственным ресурсам и источникам информации</w:t>
            </w:r>
          </w:p>
          <w:p w14:paraId="4B77BDB8" w14:textId="77777777" w:rsidR="00EA63B4" w:rsidRPr="000C5F4F" w:rsidRDefault="00EA63B4" w:rsidP="00106E7F">
            <w:pPr>
              <w:pStyle w:val="a6"/>
            </w:pPr>
            <w:r w:rsidRPr="000C5F4F">
              <w:t>- формирование и развитие системы информационно-консультационной поддержки субъектов малого и среднего предпринимательства;</w:t>
            </w:r>
          </w:p>
          <w:p w14:paraId="4BB60832" w14:textId="77777777" w:rsidR="00EA63B4" w:rsidRPr="000C5F4F" w:rsidRDefault="00EA63B4" w:rsidP="00106E7F">
            <w:pPr>
              <w:pStyle w:val="a6"/>
            </w:pPr>
            <w:r w:rsidRPr="000C5F4F">
              <w:t>- оказание имущественной поддержки субъектам малого и среднего предпринимательства;</w:t>
            </w:r>
          </w:p>
          <w:p w14:paraId="21654387" w14:textId="77777777" w:rsidR="00EA63B4" w:rsidRDefault="00EA63B4" w:rsidP="00106E7F">
            <w:pPr>
              <w:jc w:val="both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- содействие развитию предпринимательской грамотности, популяризация роли предпринимательства</w:t>
            </w:r>
            <w:r w:rsidR="007039EC">
              <w:rPr>
                <w:sz w:val="24"/>
                <w:szCs w:val="24"/>
              </w:rPr>
              <w:t>;</w:t>
            </w:r>
          </w:p>
          <w:p w14:paraId="44DC51F5" w14:textId="77777777" w:rsidR="007039EC" w:rsidRDefault="007039EC" w:rsidP="00106E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0C5F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0C5F4F">
              <w:rPr>
                <w:sz w:val="24"/>
                <w:szCs w:val="24"/>
              </w:rPr>
              <w:t>оддержка приоритетных направлений развития малого и среднего предпринимательства</w:t>
            </w:r>
            <w:r w:rsidR="00B86E92">
              <w:rPr>
                <w:sz w:val="24"/>
                <w:szCs w:val="24"/>
              </w:rPr>
              <w:t>;</w:t>
            </w:r>
          </w:p>
          <w:p w14:paraId="5340FB85" w14:textId="77777777" w:rsidR="00B86E92" w:rsidRDefault="00B86E92" w:rsidP="00106E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0C5F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0C5F4F">
              <w:rPr>
                <w:sz w:val="24"/>
                <w:szCs w:val="24"/>
              </w:rPr>
              <w:t>беспечение занятости населения, вовлечения молодёжи в предпринимательскую деятельность, увеличение количества вновь созданных субъектов малого предпринимательства</w:t>
            </w:r>
            <w:r>
              <w:rPr>
                <w:sz w:val="24"/>
                <w:szCs w:val="24"/>
              </w:rPr>
              <w:t>;</w:t>
            </w:r>
          </w:p>
          <w:p w14:paraId="7EFDFD25" w14:textId="77777777" w:rsidR="00B86E92" w:rsidRDefault="00B86E92" w:rsidP="00106E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0C5F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0C5F4F">
              <w:rPr>
                <w:sz w:val="24"/>
                <w:szCs w:val="24"/>
              </w:rPr>
              <w:t>оддержка приоритетных направлений развития малого и среднего предпринимательства</w:t>
            </w:r>
            <w:r>
              <w:rPr>
                <w:sz w:val="24"/>
                <w:szCs w:val="24"/>
              </w:rPr>
              <w:t>;</w:t>
            </w:r>
          </w:p>
          <w:p w14:paraId="70E580DB" w14:textId="77777777" w:rsidR="00B86E92" w:rsidRPr="000C5F4F" w:rsidRDefault="00B86E92" w:rsidP="00106E7F">
            <w:pPr>
              <w:jc w:val="both"/>
              <w:rPr>
                <w:sz w:val="24"/>
                <w:szCs w:val="24"/>
              </w:rPr>
            </w:pPr>
          </w:p>
        </w:tc>
      </w:tr>
      <w:tr w:rsidR="00EA63B4" w:rsidRPr="000C5F4F" w14:paraId="73339F6C" w14:textId="77777777" w:rsidTr="00106E7F">
        <w:tc>
          <w:tcPr>
            <w:tcW w:w="9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1F6B" w14:textId="77777777" w:rsidR="00EA63B4" w:rsidRPr="000C5F4F" w:rsidRDefault="00EA63B4" w:rsidP="00106E7F">
            <w:pPr>
              <w:pStyle w:val="a7"/>
            </w:pPr>
            <w:r w:rsidRPr="000C5F4F">
              <w:t>Целевые индикаторы (показатели) программы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EF2F87" w14:textId="77777777" w:rsidR="00EA63B4" w:rsidRPr="000C5F4F" w:rsidRDefault="00EA63B4" w:rsidP="00106E7F">
            <w:pPr>
              <w:jc w:val="both"/>
              <w:rPr>
                <w:sz w:val="24"/>
                <w:szCs w:val="24"/>
              </w:rPr>
            </w:pPr>
          </w:p>
          <w:p w14:paraId="29FF17D9" w14:textId="77777777" w:rsidR="004D19DE" w:rsidRPr="000C5F4F" w:rsidRDefault="004D19DE" w:rsidP="00106E7F">
            <w:pPr>
              <w:jc w:val="both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-число субъектов малого и среднего предпринимательства в расчете на 10</w:t>
            </w:r>
            <w:r w:rsidR="00C214EB" w:rsidRPr="000C5F4F">
              <w:rPr>
                <w:sz w:val="24"/>
                <w:szCs w:val="24"/>
              </w:rPr>
              <w:t xml:space="preserve"> </w:t>
            </w:r>
            <w:proofErr w:type="gramStart"/>
            <w:r w:rsidRPr="000C5F4F">
              <w:rPr>
                <w:sz w:val="24"/>
                <w:szCs w:val="24"/>
              </w:rPr>
              <w:t>тыс.человек</w:t>
            </w:r>
            <w:proofErr w:type="gramEnd"/>
            <w:r w:rsidRPr="000C5F4F">
              <w:rPr>
                <w:sz w:val="24"/>
                <w:szCs w:val="24"/>
              </w:rPr>
              <w:t xml:space="preserve"> населения;</w:t>
            </w:r>
          </w:p>
          <w:p w14:paraId="3A42B673" w14:textId="77777777" w:rsidR="004D19DE" w:rsidRPr="000C5F4F" w:rsidRDefault="004D19DE" w:rsidP="00106E7F">
            <w:pPr>
              <w:jc w:val="both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 xml:space="preserve">-доля </w:t>
            </w:r>
            <w:proofErr w:type="gramStart"/>
            <w:r w:rsidRPr="000C5F4F">
              <w:rPr>
                <w:sz w:val="24"/>
                <w:szCs w:val="24"/>
              </w:rPr>
              <w:t>среднесписочной  численности</w:t>
            </w:r>
            <w:proofErr w:type="gramEnd"/>
            <w:r w:rsidRPr="000C5F4F">
              <w:rPr>
                <w:sz w:val="24"/>
                <w:szCs w:val="24"/>
              </w:rPr>
              <w:t xml:space="preserve"> работников (без внешних совместителей) малых и средних предприятий в  среднесписочной численности работников (без внешних совместителей) всех предприятий и организаций;</w:t>
            </w:r>
          </w:p>
          <w:p w14:paraId="2C5E32B8" w14:textId="77777777" w:rsidR="004D19DE" w:rsidRPr="000C5F4F" w:rsidRDefault="004D19DE" w:rsidP="00106E7F">
            <w:pPr>
              <w:jc w:val="both"/>
              <w:rPr>
                <w:sz w:val="24"/>
                <w:szCs w:val="24"/>
              </w:rPr>
            </w:pPr>
            <w:r w:rsidRPr="000C5F4F">
              <w:t>-</w:t>
            </w:r>
            <w:r w:rsidRPr="000C5F4F">
              <w:rPr>
                <w:sz w:val="24"/>
                <w:szCs w:val="24"/>
              </w:rPr>
              <w:t xml:space="preserve"> </w:t>
            </w:r>
            <w:r w:rsidR="009C1E6E" w:rsidRPr="000C5F4F">
              <w:rPr>
                <w:sz w:val="24"/>
                <w:szCs w:val="24"/>
              </w:rPr>
              <w:t>с</w:t>
            </w:r>
            <w:r w:rsidRPr="000C5F4F">
              <w:rPr>
                <w:sz w:val="24"/>
                <w:szCs w:val="24"/>
              </w:rPr>
              <w:t xml:space="preserve">реднесписочная численность </w:t>
            </w:r>
            <w:proofErr w:type="gramStart"/>
            <w:r w:rsidRPr="000C5F4F">
              <w:rPr>
                <w:sz w:val="24"/>
                <w:szCs w:val="24"/>
              </w:rPr>
              <w:t>работников(</w:t>
            </w:r>
            <w:proofErr w:type="gramEnd"/>
            <w:r w:rsidRPr="000C5F4F">
              <w:rPr>
                <w:sz w:val="24"/>
                <w:szCs w:val="24"/>
              </w:rPr>
              <w:t>без внешних совместителей) малых  и средних предприятий;</w:t>
            </w:r>
          </w:p>
          <w:p w14:paraId="34CC87A0" w14:textId="77777777" w:rsidR="004D19DE" w:rsidRPr="000C5F4F" w:rsidRDefault="004D19DE" w:rsidP="00106E7F">
            <w:pPr>
              <w:jc w:val="both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-</w:t>
            </w:r>
            <w:r w:rsidR="009C1E6E" w:rsidRPr="000C5F4F">
              <w:rPr>
                <w:sz w:val="24"/>
                <w:szCs w:val="24"/>
              </w:rPr>
              <w:t xml:space="preserve"> среднесписочная численность </w:t>
            </w:r>
            <w:proofErr w:type="gramStart"/>
            <w:r w:rsidR="009C1E6E" w:rsidRPr="000C5F4F">
              <w:rPr>
                <w:sz w:val="24"/>
                <w:szCs w:val="24"/>
              </w:rPr>
              <w:t>работников(</w:t>
            </w:r>
            <w:proofErr w:type="gramEnd"/>
            <w:r w:rsidR="009C1E6E" w:rsidRPr="000C5F4F">
              <w:rPr>
                <w:sz w:val="24"/>
                <w:szCs w:val="24"/>
              </w:rPr>
              <w:t>без внешних совместителей) всех предприятий и организаций;</w:t>
            </w:r>
          </w:p>
          <w:p w14:paraId="257BC33E" w14:textId="77777777" w:rsidR="009C1E6E" w:rsidRPr="000C5F4F" w:rsidRDefault="009C1E6E" w:rsidP="00106E7F">
            <w:pPr>
              <w:jc w:val="both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lastRenderedPageBreak/>
              <w:t>- численность населения;</w:t>
            </w:r>
          </w:p>
          <w:p w14:paraId="17FDEB41" w14:textId="77777777" w:rsidR="009C1E6E" w:rsidRPr="000C5F4F" w:rsidRDefault="009C1E6E" w:rsidP="00106E7F">
            <w:pPr>
              <w:jc w:val="both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 xml:space="preserve">- среднемесячная </w:t>
            </w:r>
            <w:proofErr w:type="gramStart"/>
            <w:r w:rsidRPr="000C5F4F">
              <w:rPr>
                <w:sz w:val="24"/>
                <w:szCs w:val="24"/>
              </w:rPr>
              <w:t>номинальная  заработная</w:t>
            </w:r>
            <w:proofErr w:type="gramEnd"/>
            <w:r w:rsidRPr="000C5F4F">
              <w:rPr>
                <w:sz w:val="24"/>
                <w:szCs w:val="24"/>
              </w:rPr>
              <w:t xml:space="preserve"> плата на 1 работника;</w:t>
            </w:r>
          </w:p>
          <w:p w14:paraId="0336EC44" w14:textId="77777777" w:rsidR="009C1E6E" w:rsidRPr="000C5F4F" w:rsidRDefault="009C1E6E" w:rsidP="00106E7F">
            <w:pPr>
              <w:jc w:val="both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- число субъектов малого и среднего предпринимательства;</w:t>
            </w:r>
          </w:p>
          <w:p w14:paraId="6D12A366" w14:textId="77777777" w:rsidR="009C1E6E" w:rsidRPr="000C5F4F" w:rsidRDefault="009C1E6E" w:rsidP="00106E7F">
            <w:pPr>
              <w:jc w:val="both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 xml:space="preserve">- объем отгруженных товаров, выполненных работ, услугам </w:t>
            </w:r>
            <w:proofErr w:type="gramStart"/>
            <w:r w:rsidRPr="000C5F4F">
              <w:rPr>
                <w:sz w:val="24"/>
                <w:szCs w:val="24"/>
              </w:rPr>
              <w:t>силами  субъектов</w:t>
            </w:r>
            <w:proofErr w:type="gramEnd"/>
            <w:r w:rsidRPr="000C5F4F">
              <w:rPr>
                <w:sz w:val="24"/>
                <w:szCs w:val="24"/>
              </w:rPr>
              <w:t xml:space="preserve"> малого и среднего предпринимательства;</w:t>
            </w:r>
          </w:p>
          <w:p w14:paraId="7F1370D2" w14:textId="77777777" w:rsidR="009C1E6E" w:rsidRPr="000C5F4F" w:rsidRDefault="009C1E6E" w:rsidP="00106E7F">
            <w:pPr>
              <w:jc w:val="both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- оборот розничной торговли;</w:t>
            </w:r>
          </w:p>
          <w:p w14:paraId="27DC274B" w14:textId="77777777" w:rsidR="009C1E6E" w:rsidRPr="000C5F4F" w:rsidRDefault="009C1E6E" w:rsidP="00106E7F">
            <w:pPr>
              <w:jc w:val="both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- оборот общественного питания.;</w:t>
            </w:r>
          </w:p>
          <w:p w14:paraId="43DC3D97" w14:textId="77777777" w:rsidR="009C1E6E" w:rsidRPr="000C5F4F" w:rsidRDefault="009C1E6E" w:rsidP="00106E7F">
            <w:pPr>
              <w:jc w:val="both"/>
            </w:pPr>
            <w:r w:rsidRPr="000C5F4F">
              <w:rPr>
                <w:sz w:val="24"/>
                <w:szCs w:val="24"/>
              </w:rPr>
              <w:t>- объем платных услуг.</w:t>
            </w:r>
          </w:p>
        </w:tc>
      </w:tr>
      <w:tr w:rsidR="00EA63B4" w:rsidRPr="000C5F4F" w14:paraId="17DFB531" w14:textId="77777777" w:rsidTr="00106E7F">
        <w:tc>
          <w:tcPr>
            <w:tcW w:w="9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DCB6" w14:textId="77777777" w:rsidR="00EA63B4" w:rsidRPr="000C5F4F" w:rsidRDefault="00EA63B4" w:rsidP="00106E7F">
            <w:pPr>
              <w:pStyle w:val="a7"/>
            </w:pPr>
            <w:r w:rsidRPr="000C5F4F">
              <w:lastRenderedPageBreak/>
              <w:t>Этапы и сроки реализации программы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5AE9F0" w14:textId="77777777" w:rsidR="00EA63B4" w:rsidRPr="000C5F4F" w:rsidRDefault="00CB51D5" w:rsidP="00106E7F">
            <w:pPr>
              <w:pStyle w:val="a6"/>
            </w:pPr>
            <w:r w:rsidRPr="000C5F4F">
              <w:t>На 2020</w:t>
            </w:r>
            <w:r w:rsidR="00EA63B4" w:rsidRPr="000C5F4F">
              <w:t xml:space="preserve"> - 2021 годы и на период до 2024 г.</w:t>
            </w:r>
          </w:p>
          <w:p w14:paraId="75CD8263" w14:textId="77777777" w:rsidR="00EA63B4" w:rsidRPr="000C5F4F" w:rsidRDefault="00EA63B4" w:rsidP="00106E7F">
            <w:pPr>
              <w:pStyle w:val="a6"/>
            </w:pPr>
            <w:r w:rsidRPr="000C5F4F">
              <w:rPr>
                <w:lang w:val="en-US"/>
              </w:rPr>
              <w:t>I</w:t>
            </w:r>
            <w:r w:rsidRPr="000C5F4F">
              <w:t xml:space="preserve"> </w:t>
            </w:r>
            <w:r w:rsidR="00CB51D5" w:rsidRPr="000C5F4F">
              <w:t>этап – 2020</w:t>
            </w:r>
            <w:r w:rsidRPr="000C5F4F">
              <w:t xml:space="preserve"> г.</w:t>
            </w:r>
          </w:p>
          <w:p w14:paraId="681006E0" w14:textId="77777777" w:rsidR="00EA63B4" w:rsidRPr="000C5F4F" w:rsidRDefault="00EA63B4" w:rsidP="00106E7F">
            <w:pPr>
              <w:pStyle w:val="a6"/>
            </w:pPr>
            <w:r w:rsidRPr="000C5F4F">
              <w:rPr>
                <w:lang w:val="en-US"/>
              </w:rPr>
              <w:t>II</w:t>
            </w:r>
            <w:r w:rsidRPr="000C5F4F">
              <w:t xml:space="preserve"> этап – 20</w:t>
            </w:r>
            <w:r w:rsidR="00CB51D5" w:rsidRPr="000C5F4F">
              <w:t>21</w:t>
            </w:r>
            <w:r w:rsidRPr="000C5F4F">
              <w:t xml:space="preserve"> г. </w:t>
            </w:r>
          </w:p>
          <w:p w14:paraId="49E4A367" w14:textId="77777777" w:rsidR="00EA63B4" w:rsidRPr="000C5F4F" w:rsidRDefault="00EA63B4" w:rsidP="00106E7F">
            <w:pPr>
              <w:pStyle w:val="a6"/>
            </w:pPr>
            <w:r w:rsidRPr="000C5F4F">
              <w:rPr>
                <w:lang w:val="en-US"/>
              </w:rPr>
              <w:t>III</w:t>
            </w:r>
            <w:r w:rsidRPr="000C5F4F">
              <w:t xml:space="preserve"> этап – 20</w:t>
            </w:r>
            <w:r w:rsidR="00CB51D5" w:rsidRPr="000C5F4F">
              <w:t>22</w:t>
            </w:r>
            <w:r w:rsidRPr="000C5F4F">
              <w:t xml:space="preserve"> г. </w:t>
            </w:r>
          </w:p>
          <w:p w14:paraId="635D9310" w14:textId="77777777" w:rsidR="00EA63B4" w:rsidRPr="000C5F4F" w:rsidRDefault="00EA63B4" w:rsidP="00106E7F">
            <w:pPr>
              <w:pStyle w:val="a6"/>
            </w:pPr>
            <w:r w:rsidRPr="000C5F4F">
              <w:rPr>
                <w:lang w:val="en-US"/>
              </w:rPr>
              <w:t>IV</w:t>
            </w:r>
            <w:r w:rsidRPr="000C5F4F">
              <w:t xml:space="preserve"> этап – 20</w:t>
            </w:r>
            <w:r w:rsidR="00CB51D5" w:rsidRPr="000C5F4F">
              <w:rPr>
                <w:lang w:val="en-US"/>
              </w:rPr>
              <w:t>2</w:t>
            </w:r>
            <w:r w:rsidR="00CB51D5" w:rsidRPr="000C5F4F">
              <w:t>3</w:t>
            </w:r>
            <w:r w:rsidRPr="000C5F4F">
              <w:rPr>
                <w:lang w:val="en-US"/>
              </w:rPr>
              <w:t>-2024</w:t>
            </w:r>
            <w:r w:rsidRPr="000C5F4F">
              <w:t xml:space="preserve"> г. </w:t>
            </w:r>
          </w:p>
        </w:tc>
      </w:tr>
      <w:tr w:rsidR="00EA63B4" w:rsidRPr="000C5F4F" w14:paraId="3737BC46" w14:textId="77777777" w:rsidTr="00106E7F">
        <w:tc>
          <w:tcPr>
            <w:tcW w:w="9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CD3F" w14:textId="77777777" w:rsidR="00EA63B4" w:rsidRPr="000C5F4F" w:rsidRDefault="00EA63B4" w:rsidP="00106E7F">
            <w:pPr>
              <w:pStyle w:val="a7"/>
            </w:pPr>
            <w:r w:rsidRPr="000C5F4F">
              <w:t>Объемы бюджетных ассигнований программы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6CEFC8" w14:textId="77777777" w:rsidR="00EA63B4" w:rsidRPr="000C5F4F" w:rsidRDefault="00EA63B4" w:rsidP="00106E7F">
            <w:pPr>
              <w:pStyle w:val="a6"/>
              <w:jc w:val="right"/>
            </w:pPr>
            <w:r w:rsidRPr="000C5F4F">
              <w:rPr>
                <w:sz w:val="20"/>
              </w:rPr>
              <w:t>рублей</w:t>
            </w:r>
          </w:p>
        </w:tc>
      </w:tr>
      <w:tr w:rsidR="00EA63B4" w:rsidRPr="000C5F4F" w14:paraId="3C90E67C" w14:textId="77777777" w:rsidTr="00D0102C">
        <w:tc>
          <w:tcPr>
            <w:tcW w:w="93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A37E" w14:textId="77777777" w:rsidR="00EA63B4" w:rsidRPr="000C5F4F" w:rsidRDefault="00EA63B4" w:rsidP="00106E7F">
            <w:pPr>
              <w:pStyle w:val="a6"/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FF5A" w14:textId="77777777" w:rsidR="00EA63B4" w:rsidRPr="000C5F4F" w:rsidRDefault="00EA63B4" w:rsidP="00106E7F">
            <w:pPr>
              <w:pStyle w:val="a6"/>
              <w:jc w:val="center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Годы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ECCC" w14:textId="77777777" w:rsidR="00EA63B4" w:rsidRPr="000C5F4F" w:rsidRDefault="00EA63B4" w:rsidP="00106E7F">
            <w:pPr>
              <w:pStyle w:val="a6"/>
              <w:jc w:val="center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Всего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246D" w14:textId="77777777" w:rsidR="00EA63B4" w:rsidRPr="000C5F4F" w:rsidRDefault="00EA63B4" w:rsidP="00106E7F">
            <w:pPr>
              <w:pStyle w:val="a6"/>
              <w:jc w:val="center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Федеральный Бюджет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4D06" w14:textId="77777777" w:rsidR="00EA63B4" w:rsidRPr="000C5F4F" w:rsidRDefault="00EA63B4" w:rsidP="00106E7F">
            <w:pPr>
              <w:pStyle w:val="a6"/>
              <w:jc w:val="center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Республиканский Бюджет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E0CF" w14:textId="77777777" w:rsidR="00EA63B4" w:rsidRPr="000C5F4F" w:rsidRDefault="00EA63B4" w:rsidP="00106E7F">
            <w:pPr>
              <w:pStyle w:val="a6"/>
              <w:jc w:val="center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Местный Бюджет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5121F7" w14:textId="77777777" w:rsidR="00EA63B4" w:rsidRPr="000C5F4F" w:rsidRDefault="00EA63B4" w:rsidP="00106E7F">
            <w:pPr>
              <w:pStyle w:val="a6"/>
              <w:jc w:val="center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Внебюджетные источники</w:t>
            </w:r>
          </w:p>
        </w:tc>
      </w:tr>
      <w:tr w:rsidR="00D0102C" w:rsidRPr="000C5F4F" w14:paraId="0A04241A" w14:textId="77777777" w:rsidTr="00D0102C">
        <w:trPr>
          <w:trHeight w:val="286"/>
        </w:trPr>
        <w:tc>
          <w:tcPr>
            <w:tcW w:w="93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F027" w14:textId="77777777" w:rsidR="00D0102C" w:rsidRPr="000C5F4F" w:rsidRDefault="00D0102C" w:rsidP="00106E7F">
            <w:pPr>
              <w:pStyle w:val="a6"/>
            </w:pP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B81F" w14:textId="77777777" w:rsidR="00D0102C" w:rsidRPr="000C5F4F" w:rsidRDefault="00D0102C" w:rsidP="00106E7F">
            <w:pPr>
              <w:pStyle w:val="a6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2020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0B1" w14:textId="77777777" w:rsidR="00D0102C" w:rsidRPr="000C5F4F" w:rsidRDefault="002A6FDB" w:rsidP="002A6FDB">
            <w:pPr>
              <w:jc w:val="center"/>
            </w:pPr>
            <w:r>
              <w:rPr>
                <w:sz w:val="20"/>
                <w:szCs w:val="22"/>
              </w:rPr>
              <w:t>-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4190" w14:textId="77777777" w:rsidR="00D0102C" w:rsidRPr="000C5F4F" w:rsidRDefault="00D0102C" w:rsidP="00106E7F">
            <w:pPr>
              <w:pStyle w:val="a6"/>
              <w:jc w:val="center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-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144A" w14:textId="77777777" w:rsidR="00D0102C" w:rsidRPr="000C5F4F" w:rsidRDefault="00D0102C" w:rsidP="00106E7F">
            <w:pPr>
              <w:pStyle w:val="a6"/>
              <w:jc w:val="center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-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5910" w14:textId="77777777" w:rsidR="00D0102C" w:rsidRPr="000C5F4F" w:rsidRDefault="002A6FDB" w:rsidP="002A6FD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</w:t>
            </w:r>
          </w:p>
        </w:tc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F019028" w14:textId="77777777" w:rsidR="00D0102C" w:rsidRPr="000C5F4F" w:rsidRDefault="00D0102C" w:rsidP="00106E7F">
            <w:pPr>
              <w:jc w:val="center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-</w:t>
            </w:r>
          </w:p>
        </w:tc>
      </w:tr>
      <w:tr w:rsidR="00D0102C" w:rsidRPr="000C5F4F" w14:paraId="5A1025B1" w14:textId="77777777" w:rsidTr="00D0102C">
        <w:tc>
          <w:tcPr>
            <w:tcW w:w="93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BD8E" w14:textId="77777777" w:rsidR="00D0102C" w:rsidRPr="000C5F4F" w:rsidRDefault="00D0102C" w:rsidP="00106E7F">
            <w:pPr>
              <w:pStyle w:val="a6"/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CEB2" w14:textId="77777777" w:rsidR="00D0102C" w:rsidRPr="000C5F4F" w:rsidRDefault="00D0102C" w:rsidP="00106E7F">
            <w:pPr>
              <w:pStyle w:val="a6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2021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61E6" w14:textId="77777777" w:rsidR="00D0102C" w:rsidRPr="000C5F4F" w:rsidRDefault="00D0102C">
            <w:r w:rsidRPr="000C5F4F">
              <w:rPr>
                <w:sz w:val="20"/>
                <w:szCs w:val="22"/>
              </w:rPr>
              <w:t>200 000,0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93A" w14:textId="77777777" w:rsidR="00D0102C" w:rsidRPr="000C5F4F" w:rsidRDefault="00D0102C" w:rsidP="00106E7F">
            <w:pPr>
              <w:pStyle w:val="a6"/>
              <w:jc w:val="center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-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334A" w14:textId="77777777" w:rsidR="00D0102C" w:rsidRPr="000C5F4F" w:rsidRDefault="00D0102C" w:rsidP="00106E7F">
            <w:pPr>
              <w:pStyle w:val="a6"/>
              <w:jc w:val="center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-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60B8" w14:textId="77777777" w:rsidR="00D0102C" w:rsidRPr="000C5F4F" w:rsidRDefault="00D0102C">
            <w:r w:rsidRPr="000C5F4F">
              <w:rPr>
                <w:sz w:val="20"/>
                <w:szCs w:val="22"/>
              </w:rPr>
              <w:t>200 000,0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BF4D95" w14:textId="77777777" w:rsidR="00D0102C" w:rsidRPr="000C5F4F" w:rsidRDefault="00D0102C" w:rsidP="00106E7F">
            <w:pPr>
              <w:jc w:val="center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-</w:t>
            </w:r>
          </w:p>
        </w:tc>
      </w:tr>
      <w:tr w:rsidR="00D0102C" w:rsidRPr="000C5F4F" w14:paraId="292143D5" w14:textId="77777777" w:rsidTr="00D0102C">
        <w:tc>
          <w:tcPr>
            <w:tcW w:w="93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EBF7" w14:textId="77777777" w:rsidR="00D0102C" w:rsidRPr="000C5F4F" w:rsidRDefault="00D0102C" w:rsidP="00106E7F">
            <w:pPr>
              <w:pStyle w:val="a6"/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3574" w14:textId="77777777" w:rsidR="00D0102C" w:rsidRPr="000C5F4F" w:rsidRDefault="00D0102C" w:rsidP="00106E7F">
            <w:pPr>
              <w:pStyle w:val="a6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2022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6AFF" w14:textId="77777777" w:rsidR="00D0102C" w:rsidRPr="000C5F4F" w:rsidRDefault="00D0102C">
            <w:r w:rsidRPr="000C5F4F">
              <w:rPr>
                <w:sz w:val="20"/>
                <w:szCs w:val="22"/>
              </w:rPr>
              <w:t>200 000,0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99E5" w14:textId="77777777" w:rsidR="00D0102C" w:rsidRPr="000C5F4F" w:rsidRDefault="00D0102C" w:rsidP="00106E7F">
            <w:pPr>
              <w:pStyle w:val="a6"/>
              <w:jc w:val="center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-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B730" w14:textId="77777777" w:rsidR="00D0102C" w:rsidRPr="000C5F4F" w:rsidRDefault="00D0102C" w:rsidP="00106E7F">
            <w:pPr>
              <w:pStyle w:val="a6"/>
              <w:jc w:val="center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-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93D7" w14:textId="77777777" w:rsidR="00D0102C" w:rsidRPr="000C5F4F" w:rsidRDefault="00D0102C">
            <w:r w:rsidRPr="000C5F4F">
              <w:rPr>
                <w:sz w:val="20"/>
                <w:szCs w:val="22"/>
              </w:rPr>
              <w:t>200 000,0</w:t>
            </w:r>
          </w:p>
        </w:tc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13F6C0E" w14:textId="77777777" w:rsidR="00D0102C" w:rsidRPr="000C5F4F" w:rsidRDefault="00D0102C" w:rsidP="00106E7F">
            <w:pPr>
              <w:jc w:val="center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-</w:t>
            </w:r>
          </w:p>
        </w:tc>
      </w:tr>
      <w:tr w:rsidR="00D0102C" w:rsidRPr="000C5F4F" w14:paraId="09B1681A" w14:textId="77777777" w:rsidTr="00D0102C">
        <w:tc>
          <w:tcPr>
            <w:tcW w:w="93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07D6" w14:textId="77777777" w:rsidR="00D0102C" w:rsidRPr="000C5F4F" w:rsidRDefault="00D0102C" w:rsidP="00106E7F">
            <w:pPr>
              <w:pStyle w:val="a6"/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8530" w14:textId="77777777" w:rsidR="00D0102C" w:rsidRPr="000C5F4F" w:rsidRDefault="00D0102C" w:rsidP="00106E7F">
            <w:pPr>
              <w:pStyle w:val="a6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2023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8ABB" w14:textId="77777777" w:rsidR="00D0102C" w:rsidRPr="000C5F4F" w:rsidRDefault="00D0102C">
            <w:r w:rsidRPr="000C5F4F">
              <w:rPr>
                <w:sz w:val="20"/>
                <w:szCs w:val="22"/>
              </w:rPr>
              <w:t>200 000,0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115B" w14:textId="77777777" w:rsidR="00D0102C" w:rsidRPr="000C5F4F" w:rsidRDefault="00D0102C" w:rsidP="00106E7F">
            <w:pPr>
              <w:pStyle w:val="a6"/>
              <w:jc w:val="center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-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BFB4" w14:textId="77777777" w:rsidR="00D0102C" w:rsidRPr="000C5F4F" w:rsidRDefault="00D0102C" w:rsidP="00106E7F">
            <w:pPr>
              <w:pStyle w:val="a6"/>
              <w:jc w:val="center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2899" w14:textId="77777777" w:rsidR="00D0102C" w:rsidRPr="000C5F4F" w:rsidRDefault="00D0102C">
            <w:r w:rsidRPr="000C5F4F">
              <w:rPr>
                <w:sz w:val="20"/>
                <w:szCs w:val="22"/>
              </w:rPr>
              <w:t>200 000,0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711EA5" w14:textId="77777777" w:rsidR="00D0102C" w:rsidRPr="000C5F4F" w:rsidRDefault="00D0102C" w:rsidP="00106E7F">
            <w:pPr>
              <w:jc w:val="center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-</w:t>
            </w:r>
          </w:p>
        </w:tc>
      </w:tr>
      <w:tr w:rsidR="00D0102C" w:rsidRPr="000C5F4F" w14:paraId="26B385D4" w14:textId="77777777" w:rsidTr="00D0102C">
        <w:tc>
          <w:tcPr>
            <w:tcW w:w="93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5DD9" w14:textId="77777777" w:rsidR="00D0102C" w:rsidRPr="000C5F4F" w:rsidRDefault="00D0102C" w:rsidP="00106E7F">
            <w:pPr>
              <w:pStyle w:val="a6"/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34B6" w14:textId="77777777" w:rsidR="00D0102C" w:rsidRPr="000C5F4F" w:rsidRDefault="00D0102C" w:rsidP="00106E7F">
            <w:pPr>
              <w:pStyle w:val="a6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2024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ECBA" w14:textId="77777777" w:rsidR="00D0102C" w:rsidRPr="000C5F4F" w:rsidRDefault="00D0102C">
            <w:r w:rsidRPr="000C5F4F">
              <w:rPr>
                <w:sz w:val="20"/>
                <w:szCs w:val="22"/>
              </w:rPr>
              <w:t>200 000,0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87C5" w14:textId="77777777" w:rsidR="00D0102C" w:rsidRPr="000C5F4F" w:rsidRDefault="00D0102C" w:rsidP="00106E7F">
            <w:pPr>
              <w:pStyle w:val="a6"/>
              <w:jc w:val="center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-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4F21" w14:textId="77777777" w:rsidR="00D0102C" w:rsidRPr="000C5F4F" w:rsidRDefault="00D0102C" w:rsidP="00106E7F">
            <w:pPr>
              <w:pStyle w:val="a6"/>
              <w:jc w:val="center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-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9888" w14:textId="77777777" w:rsidR="00D0102C" w:rsidRPr="000C5F4F" w:rsidRDefault="00D0102C">
            <w:r w:rsidRPr="000C5F4F">
              <w:rPr>
                <w:sz w:val="20"/>
                <w:szCs w:val="22"/>
              </w:rPr>
              <w:t>200 000,0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415055" w14:textId="77777777" w:rsidR="00D0102C" w:rsidRPr="000C5F4F" w:rsidRDefault="00D0102C" w:rsidP="00106E7F">
            <w:pPr>
              <w:jc w:val="center"/>
              <w:rPr>
                <w:sz w:val="20"/>
                <w:szCs w:val="22"/>
              </w:rPr>
            </w:pPr>
            <w:r w:rsidRPr="000C5F4F">
              <w:rPr>
                <w:sz w:val="20"/>
                <w:szCs w:val="22"/>
              </w:rPr>
              <w:t>-</w:t>
            </w:r>
          </w:p>
        </w:tc>
      </w:tr>
      <w:tr w:rsidR="00C7421D" w:rsidRPr="000C5F4F" w14:paraId="542B0C29" w14:textId="77777777" w:rsidTr="00D0102C">
        <w:tc>
          <w:tcPr>
            <w:tcW w:w="9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E24B" w14:textId="77777777" w:rsidR="00C7421D" w:rsidRPr="000C5F4F" w:rsidRDefault="00C7421D" w:rsidP="00106E7F">
            <w:pPr>
              <w:pStyle w:val="a6"/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2DA4" w14:textId="77777777" w:rsidR="00C7421D" w:rsidRPr="000C5F4F" w:rsidRDefault="00C7421D" w:rsidP="00106E7F">
            <w:pPr>
              <w:pStyle w:val="a6"/>
              <w:rPr>
                <w:sz w:val="20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B09E" w14:textId="77777777" w:rsidR="00C7421D" w:rsidRPr="000C5F4F" w:rsidRDefault="00C7421D">
            <w:pPr>
              <w:rPr>
                <w:sz w:val="20"/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4E2E" w14:textId="77777777" w:rsidR="00C7421D" w:rsidRPr="000C5F4F" w:rsidRDefault="00C7421D" w:rsidP="00106E7F">
            <w:pPr>
              <w:pStyle w:val="a6"/>
              <w:jc w:val="center"/>
              <w:rPr>
                <w:sz w:val="20"/>
                <w:szCs w:val="22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F7B3" w14:textId="77777777" w:rsidR="00C7421D" w:rsidRPr="000C5F4F" w:rsidRDefault="00C7421D" w:rsidP="00106E7F">
            <w:pPr>
              <w:pStyle w:val="a6"/>
              <w:jc w:val="center"/>
              <w:rPr>
                <w:sz w:val="20"/>
                <w:szCs w:val="22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88AF" w14:textId="77777777" w:rsidR="00C7421D" w:rsidRPr="000C5F4F" w:rsidRDefault="00C7421D">
            <w:pPr>
              <w:rPr>
                <w:sz w:val="20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2088C0" w14:textId="77777777" w:rsidR="00C7421D" w:rsidRPr="000C5F4F" w:rsidRDefault="00C7421D" w:rsidP="00106E7F">
            <w:pPr>
              <w:jc w:val="center"/>
              <w:rPr>
                <w:sz w:val="20"/>
                <w:szCs w:val="22"/>
              </w:rPr>
            </w:pPr>
          </w:p>
        </w:tc>
      </w:tr>
      <w:tr w:rsidR="00EA63B4" w:rsidRPr="000C5F4F" w14:paraId="6623B421" w14:textId="77777777" w:rsidTr="00106E7F">
        <w:tc>
          <w:tcPr>
            <w:tcW w:w="9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55A4" w14:textId="77777777" w:rsidR="00EA63B4" w:rsidRPr="000C5F4F" w:rsidRDefault="00EA63B4" w:rsidP="00106E7F">
            <w:pPr>
              <w:pStyle w:val="a7"/>
            </w:pPr>
            <w:r w:rsidRPr="000C5F4F">
              <w:t>Ожидаемые результаты реализации программы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A838C4" w14:textId="77777777" w:rsidR="00EA63B4" w:rsidRPr="000C5F4F" w:rsidRDefault="00EA63B4" w:rsidP="00106E7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- выявление, на основе обращений предпринимателей, проблем, требующих поддержки администрации муниципал</w:t>
            </w:r>
            <w:r w:rsidR="00D0102C" w:rsidRPr="000C5F4F">
              <w:rPr>
                <w:sz w:val="24"/>
                <w:szCs w:val="24"/>
              </w:rPr>
              <w:t>ьного образования «</w:t>
            </w:r>
            <w:proofErr w:type="gramStart"/>
            <w:r w:rsidR="00D0102C" w:rsidRPr="000C5F4F">
              <w:rPr>
                <w:sz w:val="24"/>
                <w:szCs w:val="24"/>
              </w:rPr>
              <w:t xml:space="preserve">Джидинский  </w:t>
            </w:r>
            <w:r w:rsidRPr="000C5F4F">
              <w:rPr>
                <w:sz w:val="24"/>
                <w:szCs w:val="24"/>
              </w:rPr>
              <w:t>район</w:t>
            </w:r>
            <w:proofErr w:type="gramEnd"/>
            <w:r w:rsidRPr="000C5F4F">
              <w:rPr>
                <w:sz w:val="24"/>
                <w:szCs w:val="24"/>
              </w:rPr>
              <w:t>»;</w:t>
            </w:r>
          </w:p>
          <w:p w14:paraId="379675EB" w14:textId="77777777" w:rsidR="00EA63B4" w:rsidRPr="000C5F4F" w:rsidRDefault="00EA63B4" w:rsidP="00106E7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- повышение осведомленности субъектов малого и среднего предпринимательства по вопросам осуществления предпринимательской деятельности, о существующих механизмах поддержки субъектов малого и среднего предпринимательства;</w:t>
            </w:r>
          </w:p>
          <w:p w14:paraId="2236937C" w14:textId="77777777" w:rsidR="00EA63B4" w:rsidRPr="000C5F4F" w:rsidRDefault="00EA63B4" w:rsidP="00106E7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- развитие субъектов малого и среднего предпринимательства за счет обеспечения равного доступа для субъектов малого и среднего предпринимательства к муниципальному имуществу на конкурсной основе;</w:t>
            </w:r>
          </w:p>
          <w:p w14:paraId="22C4D118" w14:textId="77777777" w:rsidR="00EA63B4" w:rsidRPr="000C5F4F" w:rsidRDefault="00EA63B4" w:rsidP="00106E7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- формирование положительного образа предпринимателя, повышение уровня престижа предпринимательской деятельности;</w:t>
            </w:r>
          </w:p>
          <w:p w14:paraId="73963F69" w14:textId="77777777" w:rsidR="00EA63B4" w:rsidRDefault="00EA63B4" w:rsidP="00106E7F">
            <w:pPr>
              <w:autoSpaceDE w:val="0"/>
              <w:autoSpaceDN w:val="0"/>
              <w:adjustRightInd w:val="0"/>
              <w:jc w:val="both"/>
              <w:rPr>
                <w:sz w:val="22"/>
                <w:szCs w:val="21"/>
              </w:rPr>
            </w:pPr>
            <w:r w:rsidRPr="000C5F4F">
              <w:rPr>
                <w:sz w:val="24"/>
                <w:szCs w:val="24"/>
              </w:rPr>
              <w:t>- привлечение субъектов малого и среднего предпринимательства к разработке и реализации направлений государственной (муниципальной) политики в сфере развития малого и среднего предпринимательства</w:t>
            </w:r>
            <w:r w:rsidRPr="000C5F4F">
              <w:rPr>
                <w:sz w:val="22"/>
                <w:szCs w:val="21"/>
              </w:rPr>
              <w:t xml:space="preserve"> </w:t>
            </w:r>
          </w:p>
          <w:p w14:paraId="660B9A1A" w14:textId="77777777" w:rsidR="007039EC" w:rsidRPr="000C5F4F" w:rsidRDefault="007039EC" w:rsidP="00106E7F">
            <w:pPr>
              <w:autoSpaceDE w:val="0"/>
              <w:autoSpaceDN w:val="0"/>
              <w:adjustRightInd w:val="0"/>
              <w:jc w:val="both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-</w:t>
            </w:r>
            <w:r>
              <w:rPr>
                <w:color w:val="2D2D2D"/>
                <w:spacing w:val="2"/>
                <w:sz w:val="24"/>
                <w:szCs w:val="24"/>
              </w:rPr>
              <w:t xml:space="preserve"> и</w:t>
            </w:r>
            <w:r w:rsidRPr="00E43248">
              <w:rPr>
                <w:color w:val="2D2D2D"/>
                <w:spacing w:val="2"/>
                <w:sz w:val="24"/>
                <w:szCs w:val="24"/>
              </w:rPr>
              <w:t>зменение отраслевой структуры малого и среднего предпринимательства муниципального образования "Джидинский район" в сторону увеличения доли малых и средних предприятий, осуществляющих деятельность в приоритетных отраслях экономики;</w:t>
            </w:r>
          </w:p>
        </w:tc>
      </w:tr>
    </w:tbl>
    <w:p w14:paraId="02C24A48" w14:textId="77777777" w:rsidR="00DD644C" w:rsidRPr="000C5F4F" w:rsidRDefault="00DD644C" w:rsidP="00DD644C">
      <w:pPr>
        <w:pStyle w:val="1"/>
        <w:ind w:firstLine="0"/>
        <w:jc w:val="center"/>
        <w:rPr>
          <w:b/>
          <w:snapToGrid/>
          <w:sz w:val="26"/>
          <w:szCs w:val="26"/>
        </w:rPr>
      </w:pPr>
    </w:p>
    <w:p w14:paraId="72A85C08" w14:textId="77777777" w:rsidR="00DD644C" w:rsidRPr="000C5F4F" w:rsidRDefault="00DD644C" w:rsidP="00DD644C">
      <w:pPr>
        <w:pStyle w:val="1"/>
        <w:ind w:firstLine="0"/>
        <w:jc w:val="center"/>
        <w:rPr>
          <w:b/>
          <w:snapToGrid/>
          <w:sz w:val="26"/>
          <w:szCs w:val="26"/>
        </w:rPr>
      </w:pPr>
    </w:p>
    <w:p w14:paraId="3FDFA1BC" w14:textId="77777777" w:rsidR="00DD644C" w:rsidRPr="000C5F4F" w:rsidRDefault="00DD644C" w:rsidP="00DD644C">
      <w:pPr>
        <w:pStyle w:val="1"/>
        <w:ind w:firstLine="0"/>
        <w:jc w:val="center"/>
        <w:rPr>
          <w:b/>
          <w:snapToGrid/>
          <w:sz w:val="26"/>
          <w:szCs w:val="26"/>
        </w:rPr>
      </w:pPr>
    </w:p>
    <w:p w14:paraId="014C7966" w14:textId="77777777" w:rsidR="00DD644C" w:rsidRPr="000C5F4F" w:rsidRDefault="00DD644C" w:rsidP="00DD644C">
      <w:pPr>
        <w:pStyle w:val="1"/>
        <w:ind w:firstLine="0"/>
        <w:jc w:val="center"/>
        <w:rPr>
          <w:b/>
          <w:snapToGrid/>
          <w:sz w:val="26"/>
          <w:szCs w:val="26"/>
        </w:rPr>
      </w:pPr>
    </w:p>
    <w:p w14:paraId="6DD9F832" w14:textId="77777777" w:rsidR="00DD644C" w:rsidRPr="000C5F4F" w:rsidRDefault="00DD644C" w:rsidP="00DD644C">
      <w:pPr>
        <w:pStyle w:val="1"/>
        <w:ind w:firstLine="0"/>
        <w:jc w:val="center"/>
        <w:rPr>
          <w:b/>
          <w:snapToGrid/>
          <w:sz w:val="26"/>
          <w:szCs w:val="26"/>
        </w:rPr>
      </w:pPr>
    </w:p>
    <w:p w14:paraId="5E139491" w14:textId="77777777" w:rsidR="00DD644C" w:rsidRPr="000C5F4F" w:rsidRDefault="00DD644C" w:rsidP="00DD644C">
      <w:pPr>
        <w:pStyle w:val="1"/>
        <w:ind w:firstLine="0"/>
        <w:jc w:val="center"/>
        <w:rPr>
          <w:b/>
          <w:snapToGrid/>
          <w:sz w:val="26"/>
          <w:szCs w:val="26"/>
        </w:rPr>
      </w:pPr>
    </w:p>
    <w:p w14:paraId="3037748A" w14:textId="77777777" w:rsidR="00DD644C" w:rsidRPr="000C5F4F" w:rsidRDefault="00DD644C" w:rsidP="00DD644C">
      <w:pPr>
        <w:pStyle w:val="1"/>
        <w:ind w:firstLine="0"/>
        <w:jc w:val="center"/>
        <w:rPr>
          <w:b/>
          <w:snapToGrid/>
          <w:sz w:val="26"/>
          <w:szCs w:val="26"/>
        </w:rPr>
      </w:pPr>
    </w:p>
    <w:p w14:paraId="5A7EA141" w14:textId="77777777" w:rsidR="00DD644C" w:rsidRPr="000C5F4F" w:rsidRDefault="00DD644C" w:rsidP="00DD644C">
      <w:pPr>
        <w:pStyle w:val="1"/>
        <w:ind w:firstLine="0"/>
        <w:jc w:val="center"/>
        <w:rPr>
          <w:b/>
          <w:snapToGrid/>
          <w:sz w:val="26"/>
          <w:szCs w:val="26"/>
        </w:rPr>
      </w:pPr>
    </w:p>
    <w:p w14:paraId="46FD339F" w14:textId="77777777" w:rsidR="00C571A6" w:rsidRDefault="00C571A6" w:rsidP="002E3531">
      <w:pPr>
        <w:pStyle w:val="1"/>
        <w:ind w:firstLine="0"/>
        <w:rPr>
          <w:b/>
          <w:snapToGrid/>
          <w:sz w:val="26"/>
          <w:szCs w:val="26"/>
        </w:rPr>
      </w:pPr>
    </w:p>
    <w:p w14:paraId="7AB24202" w14:textId="77777777" w:rsidR="002E3531" w:rsidRDefault="002E3531" w:rsidP="002E3531">
      <w:pPr>
        <w:pStyle w:val="1"/>
        <w:ind w:firstLine="0"/>
        <w:rPr>
          <w:b/>
          <w:snapToGrid/>
          <w:sz w:val="26"/>
          <w:szCs w:val="26"/>
        </w:rPr>
      </w:pPr>
    </w:p>
    <w:p w14:paraId="239B5278" w14:textId="77777777" w:rsidR="002A6FDB" w:rsidRPr="000C5F4F" w:rsidRDefault="002A6FDB" w:rsidP="003323CC">
      <w:pPr>
        <w:pStyle w:val="1"/>
        <w:ind w:firstLine="0"/>
        <w:rPr>
          <w:b/>
          <w:snapToGrid/>
          <w:sz w:val="26"/>
          <w:szCs w:val="26"/>
        </w:rPr>
      </w:pPr>
    </w:p>
    <w:p w14:paraId="18B7964B" w14:textId="77777777" w:rsidR="00EA63B4" w:rsidRPr="00B13C09" w:rsidRDefault="00DD644C" w:rsidP="00DD644C">
      <w:pPr>
        <w:pStyle w:val="1"/>
        <w:ind w:firstLine="0"/>
        <w:jc w:val="center"/>
        <w:rPr>
          <w:b/>
          <w:snapToGrid/>
          <w:sz w:val="28"/>
          <w:szCs w:val="28"/>
        </w:rPr>
      </w:pPr>
      <w:r w:rsidRPr="00B13C09">
        <w:rPr>
          <w:b/>
          <w:snapToGrid/>
          <w:sz w:val="28"/>
          <w:szCs w:val="28"/>
        </w:rPr>
        <w:t>Введение</w:t>
      </w:r>
    </w:p>
    <w:p w14:paraId="560D86C6" w14:textId="77777777" w:rsidR="00DD644C" w:rsidRPr="000C5F4F" w:rsidRDefault="00DD644C" w:rsidP="00DD644C">
      <w:pPr>
        <w:pStyle w:val="1"/>
        <w:ind w:firstLine="0"/>
        <w:jc w:val="center"/>
        <w:rPr>
          <w:b/>
          <w:snapToGrid/>
          <w:sz w:val="26"/>
          <w:szCs w:val="26"/>
        </w:rPr>
      </w:pPr>
    </w:p>
    <w:p w14:paraId="5FF8375D" w14:textId="77777777" w:rsidR="00AA7A74" w:rsidRPr="000C5F4F" w:rsidRDefault="00D037D3" w:rsidP="00D037D3">
      <w:pPr>
        <w:ind w:firstLine="72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В настоящее время Джидинский район - крупный сельскохозяйственный район</w:t>
      </w:r>
      <w:r w:rsidR="00AA7A74" w:rsidRPr="000C5F4F">
        <w:rPr>
          <w:sz w:val="24"/>
          <w:szCs w:val="24"/>
          <w:shd w:val="clear" w:color="auto" w:fill="FFFFFF" w:themeFill="background1"/>
        </w:rPr>
        <w:t>. Территория составляет 8 627</w:t>
      </w:r>
      <w:r w:rsidRPr="000C5F4F">
        <w:rPr>
          <w:sz w:val="24"/>
          <w:szCs w:val="24"/>
          <w:shd w:val="clear" w:color="auto" w:fill="FFFFFF" w:themeFill="background1"/>
        </w:rPr>
        <w:t xml:space="preserve"> кв.км., что составляет 2,4 % площади Республики Бурятия. Район расположен в юго-западной части Республики Бурятия. Административный центр - с. Петропавловка. Расстояние от с. Петропавловка до</w:t>
      </w:r>
      <w:r w:rsidRPr="000C5F4F">
        <w:rPr>
          <w:sz w:val="24"/>
          <w:szCs w:val="24"/>
        </w:rPr>
        <w:t xml:space="preserve"> г.Улан-Удэ составляет 240 км., Ч</w:t>
      </w:r>
      <w:r w:rsidR="00503D11">
        <w:rPr>
          <w:sz w:val="24"/>
          <w:szCs w:val="24"/>
        </w:rPr>
        <w:t>исленность населения на 1 октября</w:t>
      </w:r>
      <w:r w:rsidRPr="000C5F4F">
        <w:rPr>
          <w:sz w:val="24"/>
          <w:szCs w:val="24"/>
        </w:rPr>
        <w:t xml:space="preserve"> 2019 г. </w:t>
      </w:r>
      <w:proofErr w:type="gramStart"/>
      <w:r w:rsidRPr="000C5F4F">
        <w:rPr>
          <w:sz w:val="24"/>
          <w:szCs w:val="24"/>
        </w:rPr>
        <w:t>составляет  23777</w:t>
      </w:r>
      <w:proofErr w:type="gramEnd"/>
      <w:r w:rsidRPr="000C5F4F">
        <w:rPr>
          <w:sz w:val="24"/>
          <w:szCs w:val="24"/>
        </w:rPr>
        <w:t xml:space="preserve"> человек</w:t>
      </w:r>
      <w:r w:rsidR="00AA7A74" w:rsidRPr="000C5F4F">
        <w:rPr>
          <w:sz w:val="24"/>
          <w:szCs w:val="24"/>
        </w:rPr>
        <w:t xml:space="preserve">, проживающих в 22 сельских поселениях. Количество населенных пунктов - </w:t>
      </w:r>
      <w:proofErr w:type="gramStart"/>
      <w:r w:rsidR="00AA7A74" w:rsidRPr="000C5F4F">
        <w:rPr>
          <w:sz w:val="24"/>
          <w:szCs w:val="24"/>
        </w:rPr>
        <w:t xml:space="preserve">38 </w:t>
      </w:r>
      <w:r w:rsidRPr="000C5F4F">
        <w:rPr>
          <w:sz w:val="24"/>
          <w:szCs w:val="24"/>
        </w:rPr>
        <w:t>.</w:t>
      </w:r>
      <w:proofErr w:type="gramEnd"/>
    </w:p>
    <w:p w14:paraId="5070D808" w14:textId="77777777" w:rsidR="00AA7A74" w:rsidRPr="000C5F4F" w:rsidRDefault="00AA7A74" w:rsidP="00D037D3">
      <w:pPr>
        <w:ind w:firstLine="72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На территории Джидинского района разведаны запасы полезных ископаемых, в том числе месторождения: песчано-гравийные породы, магматические и метаморфические, облицовочные камни (трахиандезиты), суглинки, глины, известняка, пригодных для производства строительных материалов.</w:t>
      </w:r>
      <w:r w:rsidR="00D037D3" w:rsidRPr="000C5F4F">
        <w:rPr>
          <w:sz w:val="24"/>
          <w:szCs w:val="24"/>
        </w:rPr>
        <w:t xml:space="preserve"> </w:t>
      </w:r>
    </w:p>
    <w:p w14:paraId="141C7E4E" w14:textId="77777777" w:rsidR="00EA63B4" w:rsidRPr="000C5F4F" w:rsidRDefault="00D037D3" w:rsidP="00D037D3">
      <w:pPr>
        <w:ind w:firstLine="720"/>
        <w:jc w:val="both"/>
        <w:rPr>
          <w:sz w:val="24"/>
          <w:szCs w:val="24"/>
        </w:rPr>
      </w:pPr>
      <w:r w:rsidRPr="000C5F4F">
        <w:rPr>
          <w:bCs/>
          <w:sz w:val="24"/>
          <w:szCs w:val="24"/>
        </w:rPr>
        <w:t xml:space="preserve">Муниципальная программа </w:t>
      </w:r>
      <w:r w:rsidRPr="000C5F4F">
        <w:rPr>
          <w:sz w:val="24"/>
          <w:szCs w:val="24"/>
        </w:rPr>
        <w:t>«Поддержка и развитие малого и среднего предпринимательства в Джидинском районе на 2020-2024  годы» осуществляется на основе Федерального закона от 24.07.2007 № 209-ФЗ «О развитии малого и среднего предпринимательства в Российской Федерации», Закона Республики Бурятия от 23.11.1995 № 225-I «О государственной поддержке малого предпринимательства в Республике Бурятия», об утверждении государственной программы Республики Бурятия «Развитие промышленности, малого и среднего предпринимательства и торговли»</w:t>
      </w:r>
      <w:r w:rsidRPr="000C5F4F">
        <w:rPr>
          <w:color w:val="2D2D2D"/>
          <w:sz w:val="24"/>
          <w:szCs w:val="24"/>
        </w:rPr>
        <w:t xml:space="preserve"> (с из</w:t>
      </w:r>
      <w:r w:rsidR="00B655DC">
        <w:rPr>
          <w:color w:val="2D2D2D"/>
          <w:sz w:val="24"/>
          <w:szCs w:val="24"/>
        </w:rPr>
        <w:t xml:space="preserve">менениями на </w:t>
      </w:r>
      <w:r w:rsidRPr="000C5F4F">
        <w:rPr>
          <w:color w:val="2D2D2D"/>
          <w:sz w:val="24"/>
          <w:szCs w:val="24"/>
        </w:rPr>
        <w:t xml:space="preserve"> 27.04.2018)</w:t>
      </w:r>
      <w:r w:rsidRPr="000C5F4F">
        <w:rPr>
          <w:sz w:val="24"/>
          <w:szCs w:val="24"/>
        </w:rPr>
        <w:t xml:space="preserve"> </w:t>
      </w:r>
    </w:p>
    <w:p w14:paraId="2426302F" w14:textId="77777777" w:rsidR="00EA63B4" w:rsidRPr="000C5F4F" w:rsidRDefault="00EA63B4" w:rsidP="00EA63B4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5F4F">
        <w:rPr>
          <w:rFonts w:ascii="Times New Roman" w:hAnsi="Times New Roman"/>
          <w:color w:val="232323"/>
          <w:sz w:val="24"/>
          <w:szCs w:val="24"/>
        </w:rPr>
        <w:tab/>
      </w:r>
      <w:r w:rsidRPr="000C5F4F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Развитый и устойчивый сектор малого и среднего бизнеса обеспечивает рост уровня и качества жизни населения любой страны и региона. </w:t>
      </w:r>
    </w:p>
    <w:p w14:paraId="6813373D" w14:textId="77777777" w:rsidR="00EA63B4" w:rsidRDefault="00EA63B4" w:rsidP="00EA63B4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5F4F">
        <w:rPr>
          <w:rFonts w:ascii="Times New Roman" w:eastAsia="Times New Roman" w:hAnsi="Times New Roman"/>
          <w:sz w:val="24"/>
          <w:szCs w:val="24"/>
          <w:lang w:eastAsia="ru-RU"/>
        </w:rPr>
        <w:tab/>
        <w:t>В сфере малого и среднего бизнеса заложен потенциал для значительного увеличения количества рабочих мест, расширения налоговой базы, увеличения общего объема промышленной продукции, оборота розничной торговли, оказания услуг населению.</w:t>
      </w:r>
    </w:p>
    <w:p w14:paraId="443B19E5" w14:textId="77777777" w:rsidR="00C237EA" w:rsidRDefault="00C237EA" w:rsidP="00C237EA">
      <w:pPr>
        <w:shd w:val="clear" w:color="auto" w:fill="FFFFFF"/>
        <w:ind w:firstLine="709"/>
        <w:contextualSpacing/>
        <w:jc w:val="both"/>
        <w:rPr>
          <w:color w:val="2D2D2D"/>
          <w:spacing w:val="2"/>
          <w:sz w:val="24"/>
          <w:szCs w:val="24"/>
        </w:rPr>
      </w:pPr>
      <w:r w:rsidRPr="00E43248">
        <w:rPr>
          <w:color w:val="2D2D2D"/>
          <w:spacing w:val="2"/>
          <w:sz w:val="24"/>
          <w:szCs w:val="24"/>
        </w:rPr>
        <w:t>Му</w:t>
      </w:r>
      <w:r>
        <w:rPr>
          <w:color w:val="2D2D2D"/>
          <w:spacing w:val="2"/>
          <w:sz w:val="24"/>
          <w:szCs w:val="24"/>
        </w:rPr>
        <w:t xml:space="preserve">ниципальная </w:t>
      </w:r>
      <w:proofErr w:type="gramStart"/>
      <w:r>
        <w:rPr>
          <w:color w:val="2D2D2D"/>
          <w:spacing w:val="2"/>
          <w:sz w:val="24"/>
          <w:szCs w:val="24"/>
        </w:rPr>
        <w:t>программа  разработана</w:t>
      </w:r>
      <w:proofErr w:type="gramEnd"/>
      <w:r>
        <w:rPr>
          <w:color w:val="2D2D2D"/>
          <w:spacing w:val="2"/>
          <w:sz w:val="24"/>
          <w:szCs w:val="24"/>
        </w:rPr>
        <w:t xml:space="preserve"> в соответствии с муниципальным проектом «Расширение доступа субъектов МСП к финансовой поддержке, в том числе к льготному финансированию» на территории МО «Джидинкий район»</w:t>
      </w:r>
      <w:r w:rsidRPr="00E43248">
        <w:rPr>
          <w:color w:val="2D2D2D"/>
          <w:spacing w:val="2"/>
          <w:sz w:val="24"/>
          <w:szCs w:val="24"/>
        </w:rPr>
        <w:t xml:space="preserve"> </w:t>
      </w:r>
      <w:r>
        <w:rPr>
          <w:color w:val="2D2D2D"/>
          <w:spacing w:val="2"/>
          <w:sz w:val="24"/>
          <w:szCs w:val="24"/>
        </w:rPr>
        <w:t xml:space="preserve"> от 28.02.2019г № 2019-3.</w:t>
      </w:r>
    </w:p>
    <w:p w14:paraId="2A5D2DE6" w14:textId="77777777" w:rsidR="00C237EA" w:rsidRDefault="00B655DC" w:rsidP="00C237EA">
      <w:pPr>
        <w:shd w:val="clear" w:color="auto" w:fill="FFFFFF"/>
        <w:ind w:firstLine="709"/>
        <w:contextualSpacing/>
        <w:jc w:val="both"/>
        <w:rPr>
          <w:color w:val="2D2D2D"/>
          <w:spacing w:val="2"/>
          <w:sz w:val="24"/>
          <w:szCs w:val="24"/>
        </w:rPr>
      </w:pPr>
      <w:r>
        <w:rPr>
          <w:color w:val="2D2D2D"/>
          <w:spacing w:val="2"/>
          <w:sz w:val="24"/>
          <w:szCs w:val="24"/>
        </w:rPr>
        <w:t>Перечень п</w:t>
      </w:r>
      <w:r w:rsidR="00C237EA">
        <w:rPr>
          <w:color w:val="2D2D2D"/>
          <w:spacing w:val="2"/>
          <w:sz w:val="24"/>
          <w:szCs w:val="24"/>
        </w:rPr>
        <w:t>оказател</w:t>
      </w:r>
      <w:r>
        <w:rPr>
          <w:color w:val="2D2D2D"/>
          <w:spacing w:val="2"/>
          <w:sz w:val="24"/>
          <w:szCs w:val="24"/>
        </w:rPr>
        <w:t>ей</w:t>
      </w:r>
      <w:r w:rsidR="00C237EA">
        <w:rPr>
          <w:color w:val="2D2D2D"/>
          <w:spacing w:val="2"/>
          <w:sz w:val="24"/>
          <w:szCs w:val="24"/>
        </w:rPr>
        <w:t xml:space="preserve"> региональных проектов Республики Бурятия </w:t>
      </w:r>
      <w:r>
        <w:rPr>
          <w:color w:val="2D2D2D"/>
          <w:spacing w:val="2"/>
          <w:sz w:val="24"/>
          <w:szCs w:val="24"/>
        </w:rPr>
        <w:t>приведен</w:t>
      </w:r>
      <w:r w:rsidR="00C237EA">
        <w:rPr>
          <w:color w:val="2D2D2D"/>
          <w:spacing w:val="2"/>
          <w:sz w:val="24"/>
          <w:szCs w:val="24"/>
        </w:rPr>
        <w:t xml:space="preserve"> в Приложении 5 к настоящей программе.</w:t>
      </w:r>
    </w:p>
    <w:p w14:paraId="53B6A3E0" w14:textId="77777777" w:rsidR="00C237EA" w:rsidRPr="000C5F4F" w:rsidRDefault="00C237EA" w:rsidP="00C237E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</w:p>
    <w:p w14:paraId="20B9A19E" w14:textId="77777777" w:rsidR="00C237EA" w:rsidRPr="000C5F4F" w:rsidRDefault="00C237EA" w:rsidP="00EA63B4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79EAB1" w14:textId="77777777" w:rsidR="00DD644C" w:rsidRPr="000C5F4F" w:rsidRDefault="00DD644C" w:rsidP="00EA63B4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2D35EF" w14:textId="77777777" w:rsidR="00DD644C" w:rsidRPr="00B13C09" w:rsidRDefault="00BC11F2" w:rsidP="00DD644C">
      <w:pPr>
        <w:pStyle w:val="1"/>
        <w:ind w:firstLine="360"/>
        <w:jc w:val="center"/>
        <w:rPr>
          <w:b/>
          <w:snapToGrid/>
          <w:sz w:val="28"/>
          <w:szCs w:val="28"/>
        </w:rPr>
      </w:pPr>
      <w:r>
        <w:rPr>
          <w:b/>
          <w:snapToGrid/>
          <w:sz w:val="28"/>
          <w:szCs w:val="28"/>
        </w:rPr>
        <w:t>РАЗДЕЛ</w:t>
      </w:r>
      <w:r w:rsidR="00EC29BB" w:rsidRPr="00BC11F2">
        <w:rPr>
          <w:b/>
          <w:snapToGrid/>
          <w:sz w:val="28"/>
          <w:szCs w:val="28"/>
        </w:rPr>
        <w:t xml:space="preserve"> </w:t>
      </w:r>
      <w:r>
        <w:rPr>
          <w:b/>
          <w:snapToGrid/>
          <w:sz w:val="28"/>
          <w:szCs w:val="28"/>
          <w:lang w:val="en-US"/>
        </w:rPr>
        <w:t>I</w:t>
      </w:r>
      <w:r w:rsidR="00DD644C" w:rsidRPr="000C5F4F">
        <w:rPr>
          <w:b/>
          <w:snapToGrid/>
          <w:sz w:val="24"/>
          <w:szCs w:val="24"/>
        </w:rPr>
        <w:t xml:space="preserve">. </w:t>
      </w:r>
      <w:r w:rsidR="00DD644C" w:rsidRPr="00B13C09">
        <w:rPr>
          <w:b/>
          <w:snapToGrid/>
          <w:sz w:val="28"/>
          <w:szCs w:val="28"/>
        </w:rPr>
        <w:t xml:space="preserve">ХАРАКТЕРИСТИКА ТЕКУЩЕГО СОСТОЯНИЯ, </w:t>
      </w:r>
    </w:p>
    <w:p w14:paraId="2D7ADD0E" w14:textId="77777777" w:rsidR="00DD644C" w:rsidRPr="00B13C09" w:rsidRDefault="00DD644C" w:rsidP="00DD644C">
      <w:pPr>
        <w:pStyle w:val="1"/>
        <w:spacing w:line="240" w:lineRule="auto"/>
        <w:ind w:firstLine="360"/>
        <w:jc w:val="center"/>
        <w:rPr>
          <w:b/>
          <w:snapToGrid/>
          <w:sz w:val="28"/>
          <w:szCs w:val="28"/>
        </w:rPr>
      </w:pPr>
      <w:r w:rsidRPr="00B13C09">
        <w:rPr>
          <w:b/>
          <w:snapToGrid/>
          <w:sz w:val="28"/>
          <w:szCs w:val="28"/>
        </w:rPr>
        <w:t>ОСНОВНЫЕ ПРОБЛЕМЫ РАЗВИТИЯ, АНАЛИЗ ОСНОВНЫХ ПОКАЗАТЕЛЕЙ</w:t>
      </w:r>
    </w:p>
    <w:p w14:paraId="5D7F23A6" w14:textId="77777777" w:rsidR="00DD644C" w:rsidRPr="000C5F4F" w:rsidRDefault="00DD644C" w:rsidP="00EA63B4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876EAB" w14:textId="77777777" w:rsidR="00EA63B4" w:rsidRPr="000C5F4F" w:rsidRDefault="00EA63B4" w:rsidP="00EA63B4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5F4F">
        <w:rPr>
          <w:rFonts w:ascii="Times New Roman" w:eastAsia="Times New Roman" w:hAnsi="Times New Roman"/>
          <w:sz w:val="24"/>
          <w:szCs w:val="24"/>
          <w:lang w:eastAsia="ru-RU"/>
        </w:rPr>
        <w:tab/>
        <w:t>В число основных задач социально-экономической политики государства на современном этапе входит улучшение предпринимательского климата. В этой связи разработка муниципальной программы «</w:t>
      </w:r>
      <w:r w:rsidR="0050417C" w:rsidRPr="000C5F4F">
        <w:rPr>
          <w:rFonts w:ascii="Times New Roman" w:eastAsia="Times New Roman" w:hAnsi="Times New Roman"/>
          <w:sz w:val="24"/>
          <w:szCs w:val="24"/>
          <w:lang w:eastAsia="ru-RU"/>
        </w:rPr>
        <w:t>Поддержка</w:t>
      </w:r>
      <w:r w:rsidRPr="000C5F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E5BC3" w:rsidRPr="000C5F4F">
        <w:rPr>
          <w:rFonts w:ascii="Times New Roman" w:eastAsia="Times New Roman" w:hAnsi="Times New Roman"/>
          <w:sz w:val="24"/>
          <w:szCs w:val="24"/>
          <w:lang w:eastAsia="ru-RU"/>
        </w:rPr>
        <w:t xml:space="preserve">и развитие </w:t>
      </w:r>
      <w:r w:rsidRPr="000C5F4F">
        <w:rPr>
          <w:rFonts w:ascii="Times New Roman" w:eastAsia="Times New Roman" w:hAnsi="Times New Roman"/>
          <w:sz w:val="24"/>
          <w:szCs w:val="24"/>
          <w:lang w:eastAsia="ru-RU"/>
        </w:rPr>
        <w:t xml:space="preserve">малого и </w:t>
      </w:r>
      <w:proofErr w:type="gramStart"/>
      <w:r w:rsidRPr="000C5F4F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среднего  </w:t>
      </w:r>
      <w:r w:rsidRPr="000C5F4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</w:t>
      </w:r>
      <w:r w:rsidR="00D0102C" w:rsidRPr="000C5F4F">
        <w:rPr>
          <w:rFonts w:ascii="Times New Roman" w:eastAsia="Times New Roman" w:hAnsi="Times New Roman"/>
          <w:sz w:val="24"/>
          <w:szCs w:val="24"/>
          <w:lang w:eastAsia="ru-RU"/>
        </w:rPr>
        <w:t>дпринимательства</w:t>
      </w:r>
      <w:proofErr w:type="gramEnd"/>
      <w:r w:rsidR="00D0102C" w:rsidRPr="000C5F4F">
        <w:rPr>
          <w:rFonts w:ascii="Times New Roman" w:eastAsia="Times New Roman" w:hAnsi="Times New Roman"/>
          <w:sz w:val="24"/>
          <w:szCs w:val="24"/>
          <w:lang w:eastAsia="ru-RU"/>
        </w:rPr>
        <w:t xml:space="preserve">  в Джидинском</w:t>
      </w:r>
      <w:r w:rsidR="00CB51D5" w:rsidRPr="000C5F4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районе на 2020</w:t>
      </w:r>
      <w:r w:rsidRPr="000C5F4F">
        <w:rPr>
          <w:rFonts w:ascii="Times New Roman" w:eastAsia="Times New Roman" w:hAnsi="Times New Roman"/>
          <w:sz w:val="24"/>
          <w:szCs w:val="24"/>
          <w:lang w:eastAsia="ru-RU"/>
        </w:rPr>
        <w:t>-2024 годы» (далее - Программа), обусловлена актуальностью проблем недостаточного уровня развития малого и средне</w:t>
      </w:r>
      <w:r w:rsidR="008C6313" w:rsidRPr="000C5F4F">
        <w:rPr>
          <w:rFonts w:ascii="Times New Roman" w:eastAsia="Times New Roman" w:hAnsi="Times New Roman"/>
          <w:sz w:val="24"/>
          <w:szCs w:val="24"/>
          <w:lang w:eastAsia="ru-RU"/>
        </w:rPr>
        <w:t>го предпринимательства. Поддержка</w:t>
      </w:r>
      <w:r w:rsidRPr="000C5F4F">
        <w:rPr>
          <w:rFonts w:ascii="Times New Roman" w:eastAsia="Times New Roman" w:hAnsi="Times New Roman"/>
          <w:sz w:val="24"/>
          <w:szCs w:val="24"/>
          <w:lang w:eastAsia="ru-RU"/>
        </w:rPr>
        <w:t xml:space="preserve"> малого предпринимательства содержит существенный резерв для создания новых рабочих мест, оживления спроса и предложения на местных товарных рынках, появления самостоятельных источников дохода за счет предпринимательской инициативы у экономически активной части населения. В то же время Программа разработана исходя из необходимости совершенствования механизмов реализации развития и поддержки малого и среднего предпринимательства и более тесной ее взаимосвязи с общими задачами социально-экономического развития района на долгосрочную перспективу.</w:t>
      </w:r>
    </w:p>
    <w:p w14:paraId="73AD8E61" w14:textId="77777777" w:rsidR="00EA63B4" w:rsidRPr="000C5F4F" w:rsidRDefault="00EA63B4" w:rsidP="00EA63B4">
      <w:pPr>
        <w:pStyle w:val="a3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5F4F">
        <w:rPr>
          <w:rFonts w:ascii="Times New Roman" w:eastAsia="Times New Roman" w:hAnsi="Times New Roman"/>
          <w:sz w:val="24"/>
          <w:szCs w:val="24"/>
          <w:lang w:eastAsia="ru-RU"/>
        </w:rPr>
        <w:t>Несмотря на существующий прогресс в секторе малого и среднего бизнеса, очевидна  актуальность  принятия мер для его дальнейшего развития, обусловленная необходимостью увеличения темпов экономического роста за счет активизации внутренних факторов, в числе которых малое и среднее предпринимательство является одним из ключевых, а также повышения уровня благосостояния населения, главным образом, за счет формирования экономически активного среднего класса.</w:t>
      </w:r>
    </w:p>
    <w:p w14:paraId="643C0D9B" w14:textId="77777777" w:rsidR="00EA63B4" w:rsidRPr="000C5F4F" w:rsidRDefault="00EA63B4" w:rsidP="00EA63B4">
      <w:pPr>
        <w:shd w:val="clear" w:color="auto" w:fill="FFFFFF"/>
        <w:ind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 xml:space="preserve">Уровень развития малого и среднего предпринимательства является недостаточным: необходимо увеличение числа малых предприятий, микропредприятий, увеличение объема производства продукции и оказания услуг субъектами малого и среднего предпринимательства, увеличение количества рабочих мест и средней заработной платы. </w:t>
      </w:r>
    </w:p>
    <w:p w14:paraId="6EE2E293" w14:textId="77777777" w:rsidR="00EA63B4" w:rsidRPr="000C5F4F" w:rsidRDefault="00EA63B4" w:rsidP="00EA63B4">
      <w:pPr>
        <w:shd w:val="clear" w:color="auto" w:fill="FFFFFF"/>
        <w:ind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 xml:space="preserve">Вклад малого и среднего предпринимательства в экономику района с каждым годом становится более весомым. Увеличивается общее количество субъектов малого и среднего предпринимательства, численность работающих и ее доля в общей численности занятых в экономике района. Однако дальнейшие темпы и направления его развития в современных условиях во многом предопределяются тем, насколько активно власть, в т.ч. муниципальная, осуществляет поддержку малого и </w:t>
      </w:r>
      <w:proofErr w:type="gramStart"/>
      <w:r w:rsidRPr="000C5F4F">
        <w:rPr>
          <w:sz w:val="24"/>
          <w:szCs w:val="24"/>
        </w:rPr>
        <w:t>среднего  бизнеса</w:t>
      </w:r>
      <w:proofErr w:type="gramEnd"/>
      <w:r w:rsidRPr="000C5F4F">
        <w:rPr>
          <w:sz w:val="24"/>
          <w:szCs w:val="24"/>
        </w:rPr>
        <w:t>.</w:t>
      </w:r>
    </w:p>
    <w:p w14:paraId="111B177E" w14:textId="77777777" w:rsidR="00737F22" w:rsidRPr="000C5F4F" w:rsidRDefault="00737F22" w:rsidP="00737F2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 xml:space="preserve">   Согласно оценки, на 1 </w:t>
      </w:r>
      <w:proofErr w:type="gramStart"/>
      <w:r w:rsidRPr="000C5F4F">
        <w:rPr>
          <w:sz w:val="24"/>
          <w:szCs w:val="24"/>
        </w:rPr>
        <w:t>ноября  2019</w:t>
      </w:r>
      <w:proofErr w:type="gramEnd"/>
      <w:r w:rsidRPr="000C5F4F">
        <w:rPr>
          <w:sz w:val="24"/>
          <w:szCs w:val="24"/>
        </w:rPr>
        <w:t xml:space="preserve"> года количество малых предприятий составило 299 единиц. </w:t>
      </w:r>
    </w:p>
    <w:p w14:paraId="5760FA70" w14:textId="77777777" w:rsidR="00737F22" w:rsidRPr="000C5F4F" w:rsidRDefault="00737F22" w:rsidP="00737F22">
      <w:pPr>
        <w:pStyle w:val="31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0C5F4F">
        <w:rPr>
          <w:rFonts w:ascii="Times New Roman" w:hAnsi="Times New Roman" w:cs="Times New Roman"/>
          <w:sz w:val="24"/>
          <w:szCs w:val="24"/>
        </w:rPr>
        <w:t>На  малых</w:t>
      </w:r>
      <w:proofErr w:type="gramEnd"/>
      <w:r w:rsidRPr="000C5F4F">
        <w:rPr>
          <w:rFonts w:ascii="Times New Roman" w:hAnsi="Times New Roman" w:cs="Times New Roman"/>
          <w:sz w:val="24"/>
          <w:szCs w:val="24"/>
        </w:rPr>
        <w:t xml:space="preserve"> </w:t>
      </w:r>
      <w:r w:rsidR="00084875" w:rsidRPr="000C5F4F">
        <w:rPr>
          <w:rFonts w:ascii="Times New Roman" w:hAnsi="Times New Roman" w:cs="Times New Roman"/>
          <w:sz w:val="24"/>
          <w:szCs w:val="24"/>
        </w:rPr>
        <w:t>предприятиях занято около  1 100</w:t>
      </w:r>
      <w:r w:rsidRPr="000C5F4F">
        <w:rPr>
          <w:rFonts w:ascii="Times New Roman" w:hAnsi="Times New Roman" w:cs="Times New Roman"/>
          <w:sz w:val="24"/>
          <w:szCs w:val="24"/>
        </w:rPr>
        <w:t xml:space="preserve"> человек без учета внешних совместителей и работающих по договорам подряда,  что составляет около  6,5% от занятых в экономике района. В целом, с учетом официально зарегистрированных индивидуальных предпринимателей, общая численность работающих в сфере малого бизнеса в 2019 г. составит</w:t>
      </w:r>
      <w:r w:rsidRPr="000C5F4F">
        <w:rPr>
          <w:rFonts w:ascii="Times New Roman" w:hAnsi="Times New Roman" w:cs="Times New Roman"/>
          <w:noProof/>
          <w:sz w:val="24"/>
          <w:szCs w:val="24"/>
        </w:rPr>
        <w:t xml:space="preserve"> около 1345 </w:t>
      </w:r>
      <w:r w:rsidRPr="000C5F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C5F4F">
        <w:rPr>
          <w:rFonts w:ascii="Times New Roman" w:hAnsi="Times New Roman" w:cs="Times New Roman"/>
          <w:sz w:val="24"/>
          <w:szCs w:val="24"/>
        </w:rPr>
        <w:t>человек</w:t>
      </w:r>
      <w:r w:rsidR="004E66C1" w:rsidRPr="000C5F4F">
        <w:rPr>
          <w:rFonts w:ascii="Times New Roman" w:hAnsi="Times New Roman" w:cs="Times New Roman"/>
          <w:sz w:val="24"/>
          <w:szCs w:val="24"/>
        </w:rPr>
        <w:t xml:space="preserve"> или 10,4</w:t>
      </w:r>
      <w:r w:rsidRPr="000C5F4F">
        <w:rPr>
          <w:rFonts w:ascii="Times New Roman" w:hAnsi="Times New Roman" w:cs="Times New Roman"/>
          <w:sz w:val="24"/>
          <w:szCs w:val="24"/>
        </w:rPr>
        <w:t xml:space="preserve"> </w:t>
      </w:r>
      <w:r w:rsidRPr="000C5F4F">
        <w:rPr>
          <w:rFonts w:ascii="Times New Roman" w:hAnsi="Times New Roman" w:cs="Times New Roman"/>
          <w:noProof/>
          <w:sz w:val="24"/>
          <w:szCs w:val="24"/>
        </w:rPr>
        <w:t>%</w:t>
      </w:r>
      <w:r w:rsidRPr="000C5F4F">
        <w:rPr>
          <w:rFonts w:ascii="Times New Roman" w:hAnsi="Times New Roman" w:cs="Times New Roman"/>
          <w:sz w:val="24"/>
          <w:szCs w:val="24"/>
        </w:rPr>
        <w:t xml:space="preserve"> от численности занятых в экономике района. </w:t>
      </w:r>
    </w:p>
    <w:p w14:paraId="3E748755" w14:textId="77777777" w:rsidR="00DD644C" w:rsidRPr="000C5F4F" w:rsidRDefault="00737F22" w:rsidP="004E66C1">
      <w:pPr>
        <w:ind w:firstLine="708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Численность экон</w:t>
      </w:r>
      <w:r w:rsidR="00084875" w:rsidRPr="000C5F4F">
        <w:rPr>
          <w:sz w:val="24"/>
          <w:szCs w:val="24"/>
        </w:rPr>
        <w:t>омически активного населения- 12 9</w:t>
      </w:r>
      <w:r w:rsidRPr="000C5F4F">
        <w:rPr>
          <w:sz w:val="24"/>
          <w:szCs w:val="24"/>
        </w:rPr>
        <w:t>00 человек. Общее число безработных граждан- 120 человек. Уровень общей безработицы в МО «Джидинский район» на 01.10</w:t>
      </w:r>
      <w:r w:rsidR="00084875" w:rsidRPr="000C5F4F">
        <w:rPr>
          <w:sz w:val="24"/>
          <w:szCs w:val="24"/>
        </w:rPr>
        <w:t>.2019 г. составляет 9,5</w:t>
      </w:r>
      <w:r w:rsidRPr="000C5F4F">
        <w:rPr>
          <w:sz w:val="24"/>
          <w:szCs w:val="24"/>
        </w:rPr>
        <w:t>%. Н</w:t>
      </w:r>
      <w:r w:rsidR="00084875" w:rsidRPr="000C5F4F">
        <w:rPr>
          <w:sz w:val="24"/>
          <w:szCs w:val="24"/>
        </w:rPr>
        <w:t>а 01.10</w:t>
      </w:r>
      <w:r w:rsidRPr="000C5F4F">
        <w:rPr>
          <w:sz w:val="24"/>
          <w:szCs w:val="24"/>
        </w:rPr>
        <w:t>.2019 г. уровень регистрируемой безработицы составил 0,9%.</w:t>
      </w:r>
    </w:p>
    <w:p w14:paraId="1778B042" w14:textId="77777777" w:rsidR="00EA63B4" w:rsidRPr="000C5F4F" w:rsidRDefault="00DD644C" w:rsidP="00EA63B4">
      <w:pPr>
        <w:widowControl w:val="0"/>
        <w:ind w:firstLine="567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Основные показатели деятельности</w:t>
      </w:r>
      <w:r w:rsidR="00EA63B4" w:rsidRPr="000C5F4F">
        <w:rPr>
          <w:sz w:val="24"/>
          <w:szCs w:val="24"/>
        </w:rPr>
        <w:t xml:space="preserve"> субъектов малого и среднего предпринимательства на территории муниципального </w:t>
      </w:r>
      <w:proofErr w:type="gramStart"/>
      <w:r w:rsidR="00EA63B4" w:rsidRPr="000C5F4F">
        <w:rPr>
          <w:sz w:val="24"/>
          <w:szCs w:val="24"/>
        </w:rPr>
        <w:t>образования</w:t>
      </w:r>
      <w:r w:rsidR="004D19DE" w:rsidRPr="000C5F4F">
        <w:rPr>
          <w:sz w:val="24"/>
          <w:szCs w:val="24"/>
        </w:rPr>
        <w:t xml:space="preserve"> </w:t>
      </w:r>
      <w:r w:rsidR="00EA63B4" w:rsidRPr="000C5F4F">
        <w:rPr>
          <w:sz w:val="24"/>
          <w:szCs w:val="24"/>
        </w:rPr>
        <w:t xml:space="preserve"> «</w:t>
      </w:r>
      <w:proofErr w:type="gramEnd"/>
      <w:r w:rsidR="00D0102C" w:rsidRPr="000C5F4F">
        <w:rPr>
          <w:sz w:val="24"/>
          <w:szCs w:val="24"/>
        </w:rPr>
        <w:t xml:space="preserve">Джидинский </w:t>
      </w:r>
      <w:r w:rsidR="00EA63B4" w:rsidRPr="000C5F4F">
        <w:rPr>
          <w:sz w:val="24"/>
          <w:szCs w:val="24"/>
        </w:rPr>
        <w:t>район» следующие:</w:t>
      </w:r>
    </w:p>
    <w:p w14:paraId="0C0E886E" w14:textId="77777777" w:rsidR="00EA63B4" w:rsidRPr="000C5F4F" w:rsidRDefault="00EA63B4" w:rsidP="00EA63B4">
      <w:pPr>
        <w:ind w:firstLine="567"/>
        <w:jc w:val="right"/>
        <w:rPr>
          <w:sz w:val="24"/>
          <w:szCs w:val="24"/>
        </w:rPr>
      </w:pPr>
      <w:r w:rsidRPr="000C5F4F">
        <w:rPr>
          <w:sz w:val="24"/>
          <w:szCs w:val="24"/>
        </w:rPr>
        <w:t>Таблица 1</w:t>
      </w:r>
    </w:p>
    <w:p w14:paraId="24949D22" w14:textId="77777777" w:rsidR="00EA63B4" w:rsidRPr="000C5F4F" w:rsidRDefault="00EA63B4" w:rsidP="00EA63B4">
      <w:pPr>
        <w:pStyle w:val="a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5F4F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"/>
        <w:gridCol w:w="4086"/>
        <w:gridCol w:w="800"/>
        <w:gridCol w:w="800"/>
        <w:gridCol w:w="800"/>
        <w:gridCol w:w="800"/>
        <w:gridCol w:w="800"/>
        <w:gridCol w:w="800"/>
      </w:tblGrid>
      <w:tr w:rsidR="00DD644C" w:rsidRPr="000C5F4F" w14:paraId="6ABF1A84" w14:textId="77777777" w:rsidTr="004E66C1">
        <w:trPr>
          <w:cantSplit/>
          <w:trHeight w:val="7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CEB87" w14:textId="77777777" w:rsidR="00DD644C" w:rsidRPr="000C5F4F" w:rsidRDefault="00DD644C" w:rsidP="00460CC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49381" w14:textId="77777777" w:rsidR="00DD644C" w:rsidRPr="000C5F4F" w:rsidRDefault="00DD644C" w:rsidP="004E66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B8046" w14:textId="77777777" w:rsidR="00DD644C" w:rsidRPr="000C5F4F" w:rsidRDefault="00DD644C" w:rsidP="004E66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0C5F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4D10C" w14:textId="77777777" w:rsidR="00DD644C" w:rsidRPr="000C5F4F" w:rsidRDefault="00167991" w:rsidP="004E66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DD644C"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4AE79" w14:textId="77777777" w:rsidR="00DD644C" w:rsidRPr="000C5F4F" w:rsidRDefault="00DD644C" w:rsidP="004E66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62E1F" w14:textId="77777777" w:rsidR="00DD644C" w:rsidRPr="000C5F4F" w:rsidRDefault="004E66C1" w:rsidP="004E66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4571F" w14:textId="77777777" w:rsidR="00DD644C" w:rsidRPr="000C5F4F" w:rsidRDefault="00DD644C" w:rsidP="004E66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EFD7B" w14:textId="77777777" w:rsidR="00DD644C" w:rsidRPr="000C5F4F" w:rsidRDefault="004E66C1" w:rsidP="004E66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DD644C" w:rsidRPr="000C5F4F" w14:paraId="4A19B0EF" w14:textId="77777777" w:rsidTr="004E66C1">
        <w:trPr>
          <w:cantSplit/>
          <w:trHeight w:val="2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93B0E" w14:textId="77777777" w:rsidR="00DD644C" w:rsidRPr="000C5F4F" w:rsidRDefault="00DD644C" w:rsidP="00460C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B60A7" w14:textId="77777777" w:rsidR="00DD644C" w:rsidRPr="000C5F4F" w:rsidRDefault="000E48DF" w:rsidP="00460C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5F4F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</w:t>
            </w:r>
            <w:proofErr w:type="gramEnd"/>
            <w:r w:rsidRPr="000C5F4F">
              <w:rPr>
                <w:rFonts w:ascii="Times New Roman" w:hAnsi="Times New Roman" w:cs="Times New Roman"/>
                <w:sz w:val="24"/>
                <w:szCs w:val="24"/>
              </w:rPr>
              <w:t xml:space="preserve"> занятых в малом предпринимательстве, человек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7B4F7" w14:textId="77777777" w:rsidR="00DD644C" w:rsidRPr="000C5F4F" w:rsidRDefault="00167991" w:rsidP="004E66C1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1345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660D1" w14:textId="77777777" w:rsidR="00DD644C" w:rsidRPr="000C5F4F" w:rsidRDefault="00121C1D" w:rsidP="004E66C1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1365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CF9C7" w14:textId="77777777" w:rsidR="00DD644C" w:rsidRPr="000C5F4F" w:rsidRDefault="00121C1D" w:rsidP="004E66C1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1390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74EE9" w14:textId="77777777" w:rsidR="00DD644C" w:rsidRPr="000C5F4F" w:rsidRDefault="00121C1D" w:rsidP="004E66C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1660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B3828" w14:textId="77777777" w:rsidR="00DD644C" w:rsidRPr="000C5F4F" w:rsidRDefault="00121C1D" w:rsidP="004E66C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1695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62582" w14:textId="77777777" w:rsidR="00DD644C" w:rsidRPr="000C5F4F" w:rsidRDefault="00121C1D" w:rsidP="004E66C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1725</w:t>
            </w:r>
          </w:p>
        </w:tc>
      </w:tr>
      <w:tr w:rsidR="00DD644C" w:rsidRPr="000C5F4F" w14:paraId="02A9E4FD" w14:textId="77777777" w:rsidTr="004E66C1">
        <w:trPr>
          <w:cantSplit/>
          <w:trHeight w:val="8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5B051" w14:textId="77777777" w:rsidR="00DD644C" w:rsidRPr="000C5F4F" w:rsidRDefault="004E66C1" w:rsidP="00460C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9F80E" w14:textId="77777777" w:rsidR="00DD644C" w:rsidRPr="000C5F4F" w:rsidRDefault="00DD644C" w:rsidP="00460C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5F4F">
              <w:rPr>
                <w:rFonts w:ascii="Times New Roman" w:hAnsi="Times New Roman" w:cs="Times New Roman"/>
                <w:sz w:val="24"/>
                <w:szCs w:val="24"/>
              </w:rPr>
              <w:t>Среднемесячная  начисленная</w:t>
            </w:r>
            <w:proofErr w:type="gramEnd"/>
            <w:r w:rsidRPr="000C5F4F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заработная пла</w:t>
            </w:r>
            <w:r w:rsidR="00503D11">
              <w:rPr>
                <w:rFonts w:ascii="Times New Roman" w:hAnsi="Times New Roman" w:cs="Times New Roman"/>
                <w:sz w:val="24"/>
                <w:szCs w:val="24"/>
              </w:rPr>
              <w:t>та работников малых предприятий</w:t>
            </w:r>
            <w:r w:rsidRPr="000C5F4F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E08C0" w14:textId="77777777" w:rsidR="00DD644C" w:rsidRPr="000C5F4F" w:rsidRDefault="00DD644C" w:rsidP="004E66C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16</w:t>
            </w:r>
            <w:r w:rsidR="007677C2">
              <w:rPr>
                <w:sz w:val="24"/>
                <w:szCs w:val="24"/>
              </w:rPr>
              <w:t>920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29B86" w14:textId="77777777" w:rsidR="00DD644C" w:rsidRPr="000C5F4F" w:rsidRDefault="004B4518" w:rsidP="004E66C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51B21" w14:textId="77777777" w:rsidR="00DD644C" w:rsidRPr="000C5F4F" w:rsidRDefault="004B4518" w:rsidP="004E66C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E845A" w14:textId="77777777" w:rsidR="00DD644C" w:rsidRPr="000C5F4F" w:rsidRDefault="004B4518" w:rsidP="004E66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82F7B" w14:textId="77777777" w:rsidR="00DD644C" w:rsidRPr="000C5F4F" w:rsidRDefault="004B4518" w:rsidP="004E66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28A20" w14:textId="77777777" w:rsidR="00DD644C" w:rsidRPr="000C5F4F" w:rsidRDefault="004B4518" w:rsidP="004E66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  <w:r w:rsidR="00DD644C" w:rsidRPr="000C5F4F">
              <w:rPr>
                <w:sz w:val="24"/>
                <w:szCs w:val="24"/>
              </w:rPr>
              <w:t>00</w:t>
            </w:r>
          </w:p>
        </w:tc>
      </w:tr>
      <w:tr w:rsidR="00503D11" w:rsidRPr="000C5F4F" w14:paraId="1A88584C" w14:textId="77777777" w:rsidTr="004E66C1">
        <w:trPr>
          <w:cantSplit/>
          <w:trHeight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27EF3" w14:textId="77777777" w:rsidR="00503D11" w:rsidRPr="000C5F4F" w:rsidRDefault="00503D11" w:rsidP="00460C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CFD3C" w14:textId="77777777" w:rsidR="00503D11" w:rsidRPr="000C5F4F" w:rsidRDefault="00503D11" w:rsidP="00460C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sz w:val="24"/>
                <w:szCs w:val="24"/>
              </w:rPr>
              <w:t>Отгружено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варов собственного производства</w:t>
            </w:r>
            <w:r w:rsidRPr="000C5F4F">
              <w:rPr>
                <w:rFonts w:ascii="Times New Roman" w:hAnsi="Times New Roman" w:cs="Times New Roman"/>
                <w:sz w:val="24"/>
                <w:szCs w:val="24"/>
              </w:rPr>
              <w:t xml:space="preserve">, выполнено работ и услуг собственными силами и продано товаров несобственного </w:t>
            </w:r>
            <w:proofErr w:type="gramStart"/>
            <w:r w:rsidRPr="000C5F4F">
              <w:rPr>
                <w:rFonts w:ascii="Times New Roman" w:hAnsi="Times New Roman" w:cs="Times New Roman"/>
                <w:sz w:val="24"/>
                <w:szCs w:val="24"/>
              </w:rPr>
              <w:t>производства,  млн.руб.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B9FD2" w14:textId="77777777" w:rsidR="00503D11" w:rsidRPr="000C5F4F" w:rsidRDefault="00503D11" w:rsidP="00503D11">
            <w:pPr>
              <w:jc w:val="center"/>
              <w:rPr>
                <w:sz w:val="22"/>
                <w:szCs w:val="22"/>
                <w:lang w:bidi="ru-RU"/>
              </w:rPr>
            </w:pPr>
            <w:r w:rsidRPr="000C5F4F">
              <w:rPr>
                <w:sz w:val="22"/>
                <w:szCs w:val="22"/>
                <w:lang w:bidi="ru-RU"/>
              </w:rPr>
              <w:t>330,00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EF789" w14:textId="77777777" w:rsidR="00503D11" w:rsidRPr="000C5F4F" w:rsidRDefault="00503D11" w:rsidP="00503D11">
            <w:pPr>
              <w:jc w:val="center"/>
              <w:rPr>
                <w:sz w:val="22"/>
                <w:szCs w:val="22"/>
                <w:lang w:bidi="ru-RU"/>
              </w:rPr>
            </w:pPr>
            <w:r w:rsidRPr="000C5F4F">
              <w:rPr>
                <w:sz w:val="22"/>
                <w:szCs w:val="22"/>
                <w:lang w:bidi="ru-RU"/>
              </w:rPr>
              <w:t>348,0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AF7BE" w14:textId="77777777" w:rsidR="00503D11" w:rsidRPr="000C5F4F" w:rsidRDefault="00503D11" w:rsidP="00503D11">
            <w:pPr>
              <w:jc w:val="center"/>
              <w:rPr>
                <w:sz w:val="22"/>
                <w:szCs w:val="22"/>
                <w:lang w:bidi="ru-RU"/>
              </w:rPr>
            </w:pPr>
            <w:r w:rsidRPr="000C5F4F">
              <w:rPr>
                <w:sz w:val="22"/>
                <w:szCs w:val="22"/>
                <w:lang w:bidi="ru-RU"/>
              </w:rPr>
              <w:t>356,0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F1DF9" w14:textId="77777777" w:rsidR="00503D11" w:rsidRPr="000C5F4F" w:rsidRDefault="00503D11" w:rsidP="00503D11">
            <w:pPr>
              <w:jc w:val="center"/>
              <w:rPr>
                <w:sz w:val="22"/>
                <w:szCs w:val="22"/>
                <w:lang w:bidi="ru-RU"/>
              </w:rPr>
            </w:pPr>
            <w:r w:rsidRPr="000C5F4F">
              <w:rPr>
                <w:sz w:val="22"/>
                <w:szCs w:val="22"/>
                <w:lang w:bidi="ru-RU"/>
              </w:rPr>
              <w:t>362,0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DAD4D" w14:textId="77777777" w:rsidR="00503D11" w:rsidRPr="000C5F4F" w:rsidRDefault="00503D11" w:rsidP="00503D11">
            <w:pPr>
              <w:jc w:val="center"/>
              <w:rPr>
                <w:sz w:val="22"/>
                <w:szCs w:val="22"/>
                <w:lang w:bidi="ru-RU"/>
              </w:rPr>
            </w:pPr>
            <w:r w:rsidRPr="000C5F4F">
              <w:rPr>
                <w:sz w:val="22"/>
                <w:szCs w:val="22"/>
                <w:lang w:bidi="ru-RU"/>
              </w:rPr>
              <w:t>370,0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E46A0" w14:textId="77777777" w:rsidR="00503D11" w:rsidRPr="000C5F4F" w:rsidRDefault="00503D11" w:rsidP="00503D11">
            <w:pPr>
              <w:jc w:val="center"/>
              <w:rPr>
                <w:sz w:val="22"/>
                <w:szCs w:val="22"/>
                <w:lang w:bidi="ru-RU"/>
              </w:rPr>
            </w:pPr>
            <w:r w:rsidRPr="000C5F4F">
              <w:rPr>
                <w:sz w:val="22"/>
                <w:szCs w:val="22"/>
                <w:lang w:bidi="ru-RU"/>
              </w:rPr>
              <w:t>380,0</w:t>
            </w:r>
          </w:p>
        </w:tc>
      </w:tr>
      <w:tr w:rsidR="00167991" w:rsidRPr="000C5F4F" w14:paraId="2DE71DE7" w14:textId="77777777" w:rsidTr="004E66C1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00BEF" w14:textId="77777777" w:rsidR="00167991" w:rsidRPr="000C5F4F" w:rsidRDefault="004E66C1" w:rsidP="00460C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7991" w:rsidRPr="000C5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6D619" w14:textId="77777777" w:rsidR="00167991" w:rsidRPr="000C5F4F" w:rsidRDefault="00803C8A" w:rsidP="00460C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Оборот розничной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торговли,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r w:rsidR="00503D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7991" w:rsidRPr="000C5F4F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043BE" w14:textId="77777777" w:rsidR="00167991" w:rsidRPr="000C5F4F" w:rsidRDefault="00167991" w:rsidP="004E66C1">
            <w:pPr>
              <w:spacing w:line="240" w:lineRule="exact"/>
              <w:jc w:val="center"/>
              <w:rPr>
                <w:rStyle w:val="2"/>
              </w:rPr>
            </w:pPr>
            <w:r w:rsidRPr="000C5F4F">
              <w:rPr>
                <w:rStyle w:val="2"/>
              </w:rPr>
              <w:t>1699,5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38E84" w14:textId="77777777" w:rsidR="00167991" w:rsidRPr="000C5F4F" w:rsidRDefault="00167991" w:rsidP="004E66C1">
            <w:pPr>
              <w:spacing w:line="240" w:lineRule="exact"/>
              <w:jc w:val="center"/>
              <w:rPr>
                <w:rStyle w:val="2"/>
              </w:rPr>
            </w:pPr>
            <w:r w:rsidRPr="000C5F4F">
              <w:rPr>
                <w:rStyle w:val="2"/>
              </w:rPr>
              <w:t>1749,0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F2429" w14:textId="77777777" w:rsidR="00167991" w:rsidRPr="000C5F4F" w:rsidRDefault="00167991" w:rsidP="004E66C1">
            <w:pPr>
              <w:spacing w:line="240" w:lineRule="exact"/>
              <w:jc w:val="center"/>
              <w:rPr>
                <w:rStyle w:val="2"/>
              </w:rPr>
            </w:pPr>
            <w:r w:rsidRPr="000C5F4F">
              <w:rPr>
                <w:rStyle w:val="2"/>
              </w:rPr>
              <w:t>1798,5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B1A4E" w14:textId="77777777" w:rsidR="00167991" w:rsidRPr="000C5F4F" w:rsidRDefault="00167991" w:rsidP="004E66C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1848,0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CDAE7" w14:textId="77777777" w:rsidR="00167991" w:rsidRPr="000C5F4F" w:rsidRDefault="00167991" w:rsidP="004E66C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1897,5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6D571" w14:textId="77777777" w:rsidR="00167991" w:rsidRPr="000C5F4F" w:rsidRDefault="00167991" w:rsidP="004E66C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1947,0</w:t>
            </w:r>
          </w:p>
        </w:tc>
      </w:tr>
      <w:tr w:rsidR="00DD644C" w:rsidRPr="000C5F4F" w14:paraId="71ED1440" w14:textId="77777777" w:rsidTr="004E66C1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2F632" w14:textId="77777777" w:rsidR="00DD644C" w:rsidRPr="000C5F4F" w:rsidRDefault="00DD644C" w:rsidP="00460C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B9662" w14:textId="77777777" w:rsidR="00DD644C" w:rsidRPr="000C5F4F" w:rsidRDefault="00DD644C" w:rsidP="00460C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sz w:val="24"/>
                <w:szCs w:val="24"/>
              </w:rPr>
              <w:t>Оборот общес</w:t>
            </w:r>
            <w:r w:rsidR="00803C8A">
              <w:rPr>
                <w:rFonts w:ascii="Times New Roman" w:hAnsi="Times New Roman" w:cs="Times New Roman"/>
                <w:sz w:val="24"/>
                <w:szCs w:val="24"/>
              </w:rPr>
              <w:t xml:space="preserve">твенного </w:t>
            </w:r>
            <w:proofErr w:type="gramStart"/>
            <w:r w:rsidR="00803C8A">
              <w:rPr>
                <w:rFonts w:ascii="Times New Roman" w:hAnsi="Times New Roman" w:cs="Times New Roman"/>
                <w:sz w:val="24"/>
                <w:szCs w:val="24"/>
              </w:rPr>
              <w:t>питания</w:t>
            </w:r>
            <w:r w:rsidRPr="000C5F4F">
              <w:rPr>
                <w:rFonts w:ascii="Times New Roman" w:hAnsi="Times New Roman" w:cs="Times New Roman"/>
                <w:sz w:val="24"/>
                <w:szCs w:val="24"/>
              </w:rPr>
              <w:t>,  млн.</w:t>
            </w:r>
            <w:proofErr w:type="gramEnd"/>
            <w:r w:rsidR="00803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F4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50C9B" w14:textId="77777777" w:rsidR="00DD644C" w:rsidRPr="000C5F4F" w:rsidRDefault="00DD644C" w:rsidP="004E66C1">
            <w:pPr>
              <w:spacing w:line="240" w:lineRule="exact"/>
              <w:jc w:val="center"/>
              <w:rPr>
                <w:rStyle w:val="2"/>
              </w:rPr>
            </w:pPr>
            <w:r w:rsidRPr="000C5F4F">
              <w:rPr>
                <w:rStyle w:val="2"/>
              </w:rPr>
              <w:t>138,0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1A2CE" w14:textId="77777777" w:rsidR="00DD644C" w:rsidRPr="000C5F4F" w:rsidRDefault="00DD644C" w:rsidP="004E66C1">
            <w:pPr>
              <w:spacing w:line="240" w:lineRule="exact"/>
              <w:jc w:val="center"/>
              <w:rPr>
                <w:rStyle w:val="2"/>
              </w:rPr>
            </w:pPr>
            <w:r w:rsidRPr="000C5F4F">
              <w:rPr>
                <w:rStyle w:val="2"/>
              </w:rPr>
              <w:t>142,0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F5C21" w14:textId="77777777" w:rsidR="00DD644C" w:rsidRPr="000C5F4F" w:rsidRDefault="00DD644C" w:rsidP="004E66C1">
            <w:pPr>
              <w:spacing w:line="240" w:lineRule="exact"/>
              <w:jc w:val="center"/>
              <w:rPr>
                <w:rStyle w:val="2"/>
              </w:rPr>
            </w:pPr>
            <w:r w:rsidRPr="000C5F4F">
              <w:rPr>
                <w:rStyle w:val="2"/>
              </w:rPr>
              <w:t>154,0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E26AA" w14:textId="77777777" w:rsidR="00DD644C" w:rsidRPr="000C5F4F" w:rsidRDefault="00DD644C" w:rsidP="004E66C1">
            <w:pPr>
              <w:jc w:val="center"/>
              <w:rPr>
                <w:sz w:val="24"/>
                <w:szCs w:val="24"/>
                <w:lang w:bidi="ru-RU"/>
              </w:rPr>
            </w:pPr>
            <w:r w:rsidRPr="000C5F4F">
              <w:rPr>
                <w:sz w:val="24"/>
                <w:szCs w:val="24"/>
                <w:lang w:bidi="ru-RU"/>
              </w:rPr>
              <w:t>166,0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E4F4D" w14:textId="77777777" w:rsidR="00DD644C" w:rsidRPr="000C5F4F" w:rsidRDefault="00DD644C" w:rsidP="004E66C1">
            <w:pPr>
              <w:jc w:val="center"/>
              <w:rPr>
                <w:sz w:val="24"/>
                <w:szCs w:val="24"/>
                <w:lang w:bidi="ru-RU"/>
              </w:rPr>
            </w:pPr>
            <w:r w:rsidRPr="000C5F4F">
              <w:rPr>
                <w:sz w:val="24"/>
                <w:szCs w:val="24"/>
                <w:lang w:bidi="ru-RU"/>
              </w:rPr>
              <w:t>170,0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52D71" w14:textId="77777777" w:rsidR="00DD644C" w:rsidRPr="000C5F4F" w:rsidRDefault="00DD644C" w:rsidP="004E66C1">
            <w:pPr>
              <w:jc w:val="center"/>
              <w:rPr>
                <w:sz w:val="24"/>
                <w:szCs w:val="24"/>
                <w:lang w:bidi="ru-RU"/>
              </w:rPr>
            </w:pPr>
            <w:r w:rsidRPr="000C5F4F">
              <w:rPr>
                <w:sz w:val="24"/>
                <w:szCs w:val="24"/>
                <w:lang w:bidi="ru-RU"/>
              </w:rPr>
              <w:t>180,0</w:t>
            </w:r>
          </w:p>
        </w:tc>
      </w:tr>
    </w:tbl>
    <w:p w14:paraId="2F2ED10A" w14:textId="77777777" w:rsidR="004E66C1" w:rsidRPr="000C5F4F" w:rsidRDefault="004E66C1" w:rsidP="00EA63B4">
      <w:pPr>
        <w:pStyle w:val="a3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1634CA" w14:textId="77777777" w:rsidR="00EA63B4" w:rsidRPr="000C5F4F" w:rsidRDefault="00EA63B4" w:rsidP="00EA63B4">
      <w:pPr>
        <w:pStyle w:val="a3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5F4F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муниципа</w:t>
      </w:r>
      <w:r w:rsidR="00D0102C" w:rsidRPr="000C5F4F">
        <w:rPr>
          <w:rFonts w:ascii="Times New Roman" w:eastAsia="Times New Roman" w:hAnsi="Times New Roman"/>
          <w:sz w:val="24"/>
          <w:szCs w:val="24"/>
          <w:lang w:eastAsia="ru-RU"/>
        </w:rPr>
        <w:t>льного образования «Джидинский</w:t>
      </w:r>
      <w:r w:rsidRPr="000C5F4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район» ежегодно проводится работа по предоставлению консультаций юридическим лицам и индивидуальным предпринимателям в сфере оказания поддержки субъектам малого и среднего предпринимательства в количестве не менее 50.</w:t>
      </w:r>
    </w:p>
    <w:p w14:paraId="18F40027" w14:textId="77777777" w:rsidR="00EA63B4" w:rsidRPr="000C5F4F" w:rsidRDefault="008C6313" w:rsidP="00EA63B4">
      <w:pPr>
        <w:pStyle w:val="a3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5F4F">
        <w:rPr>
          <w:rFonts w:ascii="Times New Roman" w:eastAsia="Times New Roman" w:hAnsi="Times New Roman"/>
          <w:sz w:val="24"/>
          <w:szCs w:val="24"/>
          <w:lang w:eastAsia="ru-RU"/>
        </w:rPr>
        <w:t>В 2019</w:t>
      </w:r>
      <w:r w:rsidR="00EA63B4" w:rsidRPr="000C5F4F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к участию в мероприятиях в сфере предпринимательской деятельности было привлечено 15 субъектов малого и среднего предпринимательства.</w:t>
      </w:r>
    </w:p>
    <w:p w14:paraId="63B698AE" w14:textId="77777777" w:rsidR="00EA63B4" w:rsidRPr="000C5F4F" w:rsidRDefault="00EA63B4" w:rsidP="00EA63B4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0C5F4F">
        <w:rPr>
          <w:sz w:val="24"/>
          <w:szCs w:val="24"/>
        </w:rPr>
        <w:t>Основным инструментом реализации политики муниципа</w:t>
      </w:r>
      <w:r w:rsidR="00D0102C" w:rsidRPr="000C5F4F">
        <w:rPr>
          <w:sz w:val="24"/>
          <w:szCs w:val="24"/>
        </w:rPr>
        <w:t>льного образования «Джидинский</w:t>
      </w:r>
      <w:r w:rsidRPr="000C5F4F">
        <w:rPr>
          <w:sz w:val="24"/>
          <w:szCs w:val="24"/>
        </w:rPr>
        <w:t xml:space="preserve"> район» по поддержке малого и среднего предпринимательства на 2019 – 2024 годы является настоящая Программа. Программа представляет собой комплексный план действий по созданию благоприятной для малого и среднего предпринимательства среды и направлена, в первую очередь, на развитие инфраструктуры и механизмов поддержки и развития предпринимательства. </w:t>
      </w:r>
    </w:p>
    <w:p w14:paraId="6F0C341C" w14:textId="77777777" w:rsidR="00FF28A8" w:rsidRDefault="00EA63B4" w:rsidP="00EA63B4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0C5F4F">
        <w:rPr>
          <w:sz w:val="24"/>
          <w:szCs w:val="24"/>
        </w:rPr>
        <w:tab/>
        <w:t xml:space="preserve">Основным инструментом реализации Программы поддержки малого и </w:t>
      </w:r>
      <w:proofErr w:type="gramStart"/>
      <w:r w:rsidRPr="000C5F4F">
        <w:rPr>
          <w:sz w:val="24"/>
          <w:szCs w:val="24"/>
        </w:rPr>
        <w:t>среднего  пред</w:t>
      </w:r>
      <w:r w:rsidR="00BB49F5" w:rsidRPr="000C5F4F">
        <w:rPr>
          <w:sz w:val="24"/>
          <w:szCs w:val="24"/>
        </w:rPr>
        <w:t>принимательства</w:t>
      </w:r>
      <w:proofErr w:type="gramEnd"/>
      <w:r w:rsidR="00BB49F5" w:rsidRPr="000C5F4F">
        <w:rPr>
          <w:sz w:val="24"/>
          <w:szCs w:val="24"/>
        </w:rPr>
        <w:t xml:space="preserve"> на период с 2020</w:t>
      </w:r>
      <w:r w:rsidRPr="000C5F4F">
        <w:rPr>
          <w:sz w:val="24"/>
          <w:szCs w:val="24"/>
        </w:rPr>
        <w:t xml:space="preserve"> по 2024 год являются мероприятия, приведенные в Приложении 1 к настоящей Программе.</w:t>
      </w:r>
    </w:p>
    <w:p w14:paraId="4237FB66" w14:textId="77777777" w:rsidR="00EA63B4" w:rsidRPr="000C5F4F" w:rsidRDefault="00EA63B4" w:rsidP="004E66C1">
      <w:pPr>
        <w:shd w:val="clear" w:color="auto" w:fill="FFFFFF"/>
        <w:contextualSpacing/>
        <w:jc w:val="both"/>
        <w:rPr>
          <w:bCs/>
          <w:i/>
          <w:iCs/>
          <w:color w:val="232323"/>
          <w:sz w:val="24"/>
          <w:szCs w:val="24"/>
        </w:rPr>
      </w:pPr>
    </w:p>
    <w:p w14:paraId="78B4612D" w14:textId="77777777" w:rsidR="00FF28A8" w:rsidRPr="00B13C09" w:rsidRDefault="005A0B66" w:rsidP="00C50D81">
      <w:pPr>
        <w:pStyle w:val="31"/>
        <w:spacing w:line="240" w:lineRule="auto"/>
        <w:ind w:left="156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2C0429" w:rsidRPr="00B13C0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50D81" w:rsidRPr="00B13C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28A8" w:rsidRPr="00B13C09">
        <w:rPr>
          <w:rFonts w:ascii="Times New Roman" w:hAnsi="Times New Roman" w:cs="Times New Roman"/>
          <w:b/>
          <w:sz w:val="28"/>
          <w:szCs w:val="28"/>
        </w:rPr>
        <w:t xml:space="preserve"> Показатели деятельности малых предприятий в Джидинском районе</w:t>
      </w:r>
      <w:r w:rsidR="00C50D81" w:rsidRPr="00B13C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28A8" w:rsidRPr="00B13C09">
        <w:rPr>
          <w:rFonts w:ascii="Times New Roman" w:hAnsi="Times New Roman" w:cs="Times New Roman"/>
          <w:b/>
          <w:sz w:val="28"/>
          <w:szCs w:val="28"/>
        </w:rPr>
        <w:t>за 2019 год</w:t>
      </w:r>
    </w:p>
    <w:p w14:paraId="3B00F57B" w14:textId="77777777" w:rsidR="00FF28A8" w:rsidRPr="000C5F4F" w:rsidRDefault="00FF28A8" w:rsidP="003C2F28">
      <w:pPr>
        <w:pStyle w:val="ConsPlusNormal"/>
        <w:widowControl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0C5F4F">
        <w:rPr>
          <w:rFonts w:ascii="Times New Roman" w:hAnsi="Times New Roman"/>
          <w:snapToGrid w:val="0"/>
          <w:sz w:val="24"/>
          <w:szCs w:val="24"/>
        </w:rPr>
        <w:t>Отраслевая принадлежность занятых в секторе малого бизнеса за последние годы не претерпела особых изменений. Более 20 % от общего числа занятых в малом предпринимательстве осуществляют свою деятельность в торговле, около 23,3 % - в строительстве, по 15,3 % - в промышленности и на транспорте, около 26,5 % - в сельском хозяйстве, 14,9 % приходится на прочие сферы деятельности.</w:t>
      </w:r>
    </w:p>
    <w:p w14:paraId="2ED64C85" w14:textId="77777777" w:rsidR="00FF28A8" w:rsidRPr="000C5F4F" w:rsidRDefault="00FF28A8" w:rsidP="00FF28A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Однако достигнутый уровень развития малого и среднего предпринимательства в районе недостаточно высок.</w:t>
      </w:r>
    </w:p>
    <w:p w14:paraId="6E42662D" w14:textId="77777777" w:rsidR="00FF28A8" w:rsidRPr="000C5F4F" w:rsidRDefault="00FF28A8" w:rsidP="00FF28A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Факторами, сдерживающими развитие малого и среднего предпринимательства, являются:</w:t>
      </w:r>
    </w:p>
    <w:p w14:paraId="0456C0B7" w14:textId="77777777" w:rsidR="00FF28A8" w:rsidRPr="000C5F4F" w:rsidRDefault="00FF28A8" w:rsidP="00FF28A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- недостаточность информационных ресурсов и рынка консультационных услуг;</w:t>
      </w:r>
    </w:p>
    <w:p w14:paraId="0F2BE368" w14:textId="77777777" w:rsidR="00FF28A8" w:rsidRPr="000C5F4F" w:rsidRDefault="00FF28A8" w:rsidP="00FF28A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- недостаточное развитие инфраструктуры поддержки малого бизнеса;</w:t>
      </w:r>
    </w:p>
    <w:p w14:paraId="21BFC5BB" w14:textId="77777777" w:rsidR="00FF28A8" w:rsidRPr="000C5F4F" w:rsidRDefault="00FF28A8" w:rsidP="00FF28A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- недостаток собственных финансовых ресурсов и затрудненный доступ к источникам финансирования;</w:t>
      </w:r>
    </w:p>
    <w:p w14:paraId="55114C35" w14:textId="77777777" w:rsidR="00FF28A8" w:rsidRPr="000C5F4F" w:rsidRDefault="00FF28A8" w:rsidP="00FF28A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- высокие издержки при «вхождении на рынок» для начинающих субъектов малого предпринимательства, в том числе высокая арендная плата за нежилые помещения;</w:t>
      </w:r>
    </w:p>
    <w:p w14:paraId="13A56CB7" w14:textId="77777777" w:rsidR="00FF28A8" w:rsidRPr="000C5F4F" w:rsidRDefault="00FF28A8" w:rsidP="00FF28A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- высокие издержки выхода на внешние рынки;</w:t>
      </w:r>
    </w:p>
    <w:p w14:paraId="4C486BB1" w14:textId="77777777" w:rsidR="00FF28A8" w:rsidRPr="000C5F4F" w:rsidRDefault="00FF28A8" w:rsidP="00FF28A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- недостаток квалифицированных кадров;</w:t>
      </w:r>
    </w:p>
    <w:p w14:paraId="11583C85" w14:textId="77777777" w:rsidR="002B120F" w:rsidRPr="000C5F4F" w:rsidRDefault="00FF28A8" w:rsidP="00CE65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lastRenderedPageBreak/>
        <w:t>Основным инструментом реализации государственной политики по поддержке малого и среднего предпринимательства на период с 2020 по 2024 годы будет настоящая Программа. Программа представляет собой комплексный план действий по созданию благоприятной для малого и среднего предпринимательства среды и направлена, в первую очередь, на создание инфраструктуры поддержки</w:t>
      </w:r>
      <w:r w:rsidR="00CE656E" w:rsidRPr="000C5F4F">
        <w:rPr>
          <w:sz w:val="24"/>
          <w:szCs w:val="24"/>
        </w:rPr>
        <w:t xml:space="preserve"> и развития предпринимательства.</w:t>
      </w:r>
    </w:p>
    <w:p w14:paraId="01167E48" w14:textId="77777777" w:rsidR="004E66C1" w:rsidRPr="000C5F4F" w:rsidRDefault="004E66C1" w:rsidP="00CE65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56F739F7" w14:textId="77777777" w:rsidR="00B13C09" w:rsidRPr="00EB1F7E" w:rsidRDefault="002B120F" w:rsidP="00B13C09">
      <w:pPr>
        <w:pStyle w:val="ad"/>
        <w:spacing w:after="200"/>
        <w:ind w:left="1080" w:right="1699"/>
        <w:jc w:val="center"/>
        <w:rPr>
          <w:b/>
          <w:szCs w:val="28"/>
        </w:rPr>
      </w:pPr>
      <w:r w:rsidRPr="000C5F4F">
        <w:rPr>
          <w:b/>
          <w:sz w:val="24"/>
          <w:szCs w:val="24"/>
        </w:rPr>
        <w:t xml:space="preserve">   </w:t>
      </w:r>
      <w:r w:rsidR="00BC11F2">
        <w:rPr>
          <w:b/>
          <w:szCs w:val="28"/>
        </w:rPr>
        <w:t>РАЗДЕЛ</w:t>
      </w:r>
      <w:r w:rsidR="004D1612" w:rsidRPr="004D1612">
        <w:rPr>
          <w:b/>
          <w:szCs w:val="28"/>
        </w:rPr>
        <w:t xml:space="preserve"> </w:t>
      </w:r>
      <w:r w:rsidR="00BC11F2">
        <w:rPr>
          <w:b/>
          <w:szCs w:val="28"/>
          <w:lang w:val="en-US"/>
        </w:rPr>
        <w:t>II</w:t>
      </w:r>
      <w:r w:rsidR="00EC29BB">
        <w:rPr>
          <w:b/>
          <w:szCs w:val="28"/>
        </w:rPr>
        <w:t xml:space="preserve">. </w:t>
      </w:r>
      <w:r w:rsidR="00B13C09">
        <w:rPr>
          <w:b/>
          <w:color w:val="000000"/>
          <w:szCs w:val="28"/>
        </w:rPr>
        <w:t>ОСНОВНЫЕ ЦЕЛИ И ЗАДАЧИ</w:t>
      </w:r>
      <w:r w:rsidR="00B13C09" w:rsidRPr="005A0B66">
        <w:rPr>
          <w:b/>
          <w:color w:val="000000"/>
          <w:szCs w:val="28"/>
        </w:rPr>
        <w:t xml:space="preserve"> </w:t>
      </w:r>
      <w:r w:rsidR="00B13C09" w:rsidRPr="004361A6">
        <w:rPr>
          <w:b/>
          <w:color w:val="000000"/>
          <w:szCs w:val="28"/>
        </w:rPr>
        <w:t>ПРОГРАММЫ</w:t>
      </w:r>
    </w:p>
    <w:p w14:paraId="6577A035" w14:textId="77777777" w:rsidR="00CE656E" w:rsidRPr="004D1612" w:rsidRDefault="00CE656E" w:rsidP="00C50D81">
      <w:pPr>
        <w:pStyle w:val="ad"/>
        <w:autoSpaceDE w:val="0"/>
        <w:autoSpaceDN w:val="0"/>
        <w:adjustRightInd w:val="0"/>
        <w:ind w:left="1353"/>
        <w:outlineLvl w:val="2"/>
        <w:rPr>
          <w:b/>
          <w:szCs w:val="28"/>
        </w:rPr>
      </w:pPr>
    </w:p>
    <w:p w14:paraId="3949F0A3" w14:textId="77777777" w:rsidR="00E47243" w:rsidRPr="000C5F4F" w:rsidRDefault="00E47243" w:rsidP="00E47243">
      <w:pPr>
        <w:tabs>
          <w:tab w:val="left" w:pos="9781"/>
        </w:tabs>
        <w:spacing w:line="274" w:lineRule="auto"/>
        <w:ind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Целью настоящей Программы является создание благоприятных условий для организации и ведения бизнеса, развития малого и среднего предпринимательства, как основного элемента рыночной экономики, важнейшего инструмента создания новых рабочих мест. Активизация предпринимательского потенциала и повышение уровня благосостояния населения района, формирования экономически активного среднего класса, сн</w:t>
      </w:r>
      <w:r w:rsidR="00194CFA" w:rsidRPr="000C5F4F">
        <w:rPr>
          <w:sz w:val="24"/>
          <w:szCs w:val="24"/>
        </w:rPr>
        <w:t>ижение социальной напряжённости, увеличения удельного веса малого и среднего бизнеса в экономике Джидинского района, создания условий для дальнейшего роста малого и среднего предпринимательства</w:t>
      </w:r>
    </w:p>
    <w:p w14:paraId="64A17FD2" w14:textId="77777777" w:rsidR="00E47243" w:rsidRPr="000C5F4F" w:rsidRDefault="00E47243" w:rsidP="00E47243">
      <w:pPr>
        <w:spacing w:line="274" w:lineRule="auto"/>
        <w:ind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Основными задачами развития малого и среднего предпринимательства являются:</w:t>
      </w:r>
    </w:p>
    <w:p w14:paraId="22B176A1" w14:textId="77777777" w:rsidR="00E47243" w:rsidRPr="000C5F4F" w:rsidRDefault="00E47243" w:rsidP="00E47243">
      <w:pPr>
        <w:numPr>
          <w:ilvl w:val="0"/>
          <w:numId w:val="4"/>
        </w:numPr>
        <w:tabs>
          <w:tab w:val="left" w:pos="1519"/>
        </w:tabs>
        <w:spacing w:line="274" w:lineRule="auto"/>
        <w:ind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Обеспечение доступа субъектов малого и среднего предпринимательства к финансовым, производственным р</w:t>
      </w:r>
      <w:r w:rsidR="000E5DA6" w:rsidRPr="000C5F4F">
        <w:rPr>
          <w:sz w:val="24"/>
          <w:szCs w:val="24"/>
        </w:rPr>
        <w:t>есурсам и источникам информации;</w:t>
      </w:r>
    </w:p>
    <w:p w14:paraId="0D20C214" w14:textId="77777777" w:rsidR="00455683" w:rsidRPr="000C5F4F" w:rsidRDefault="00455683" w:rsidP="00E47243">
      <w:pPr>
        <w:numPr>
          <w:ilvl w:val="0"/>
          <w:numId w:val="4"/>
        </w:numPr>
        <w:tabs>
          <w:tab w:val="left" w:pos="1519"/>
        </w:tabs>
        <w:spacing w:line="274" w:lineRule="auto"/>
        <w:ind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Содействие развитию предпринимательской грамотности,</w:t>
      </w:r>
      <w:r w:rsidR="000E5DA6" w:rsidRPr="000C5F4F">
        <w:rPr>
          <w:sz w:val="24"/>
          <w:szCs w:val="24"/>
        </w:rPr>
        <w:t xml:space="preserve"> </w:t>
      </w:r>
      <w:r w:rsidRPr="000C5F4F">
        <w:rPr>
          <w:sz w:val="24"/>
          <w:szCs w:val="24"/>
        </w:rPr>
        <w:t>популяризация</w:t>
      </w:r>
      <w:r w:rsidR="000E5DA6" w:rsidRPr="000C5F4F">
        <w:rPr>
          <w:sz w:val="24"/>
          <w:szCs w:val="24"/>
        </w:rPr>
        <w:t xml:space="preserve"> </w:t>
      </w:r>
      <w:proofErr w:type="gramStart"/>
      <w:r w:rsidR="000E5DA6" w:rsidRPr="000C5F4F">
        <w:rPr>
          <w:sz w:val="24"/>
          <w:szCs w:val="24"/>
        </w:rPr>
        <w:t>роли  предпринимательства</w:t>
      </w:r>
      <w:proofErr w:type="gramEnd"/>
      <w:r w:rsidR="000E5DA6" w:rsidRPr="000C5F4F">
        <w:rPr>
          <w:sz w:val="24"/>
          <w:szCs w:val="24"/>
        </w:rPr>
        <w:t>;</w:t>
      </w:r>
    </w:p>
    <w:p w14:paraId="3CC22699" w14:textId="77777777" w:rsidR="00E47243" w:rsidRPr="000C5F4F" w:rsidRDefault="00E47243" w:rsidP="00E47243">
      <w:pPr>
        <w:numPr>
          <w:ilvl w:val="0"/>
          <w:numId w:val="4"/>
        </w:numPr>
        <w:tabs>
          <w:tab w:val="left" w:pos="1519"/>
        </w:tabs>
        <w:spacing w:line="274" w:lineRule="auto"/>
        <w:ind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Поддержка приоритетных направлений развития малого</w:t>
      </w:r>
      <w:r w:rsidR="000E5DA6" w:rsidRPr="000C5F4F">
        <w:rPr>
          <w:sz w:val="24"/>
          <w:szCs w:val="24"/>
        </w:rPr>
        <w:t xml:space="preserve"> и среднего предпринимательства;</w:t>
      </w:r>
    </w:p>
    <w:p w14:paraId="7F4F914C" w14:textId="77777777" w:rsidR="00E47243" w:rsidRPr="000C5F4F" w:rsidRDefault="00E47243" w:rsidP="00E47243">
      <w:pPr>
        <w:numPr>
          <w:ilvl w:val="0"/>
          <w:numId w:val="4"/>
        </w:numPr>
        <w:tabs>
          <w:tab w:val="left" w:pos="1519"/>
        </w:tabs>
        <w:spacing w:line="274" w:lineRule="auto"/>
        <w:ind w:right="-1"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Формирование инфраструктуры поддержки малого и среднего предпринимательства на территории района.</w:t>
      </w:r>
    </w:p>
    <w:p w14:paraId="2A860905" w14:textId="77777777" w:rsidR="00E47243" w:rsidRPr="000C5F4F" w:rsidRDefault="00CE656E" w:rsidP="00E47243">
      <w:pPr>
        <w:numPr>
          <w:ilvl w:val="0"/>
          <w:numId w:val="4"/>
        </w:numPr>
        <w:tabs>
          <w:tab w:val="left" w:pos="1351"/>
        </w:tabs>
        <w:spacing w:line="274" w:lineRule="auto"/>
        <w:ind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 xml:space="preserve">   </w:t>
      </w:r>
      <w:r w:rsidR="00E47243" w:rsidRPr="000C5F4F">
        <w:rPr>
          <w:sz w:val="24"/>
          <w:szCs w:val="24"/>
        </w:rPr>
        <w:t>Реализация мер по адресной финансовой, имущественной поддержке субъектов малого и среднего предпринимательства.</w:t>
      </w:r>
    </w:p>
    <w:p w14:paraId="7314DAC2" w14:textId="77777777" w:rsidR="00E47243" w:rsidRPr="000C5F4F" w:rsidRDefault="00CE656E" w:rsidP="00E47243">
      <w:pPr>
        <w:numPr>
          <w:ilvl w:val="0"/>
          <w:numId w:val="4"/>
        </w:numPr>
        <w:tabs>
          <w:tab w:val="left" w:pos="1318"/>
        </w:tabs>
        <w:spacing w:line="274" w:lineRule="auto"/>
        <w:ind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 xml:space="preserve">   </w:t>
      </w:r>
      <w:r w:rsidR="00E47243" w:rsidRPr="000C5F4F">
        <w:rPr>
          <w:sz w:val="24"/>
          <w:szCs w:val="24"/>
        </w:rPr>
        <w:t>Снижение административных барьеров при создании и ведении бизнеса.</w:t>
      </w:r>
    </w:p>
    <w:p w14:paraId="02192B6F" w14:textId="77777777" w:rsidR="00E47243" w:rsidRPr="000C5F4F" w:rsidRDefault="00CE656E" w:rsidP="00E47243">
      <w:pPr>
        <w:numPr>
          <w:ilvl w:val="0"/>
          <w:numId w:val="4"/>
        </w:numPr>
        <w:tabs>
          <w:tab w:val="left" w:pos="1340"/>
        </w:tabs>
        <w:spacing w:line="274" w:lineRule="auto"/>
        <w:ind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 xml:space="preserve">   </w:t>
      </w:r>
      <w:r w:rsidR="00E47243" w:rsidRPr="000C5F4F">
        <w:rPr>
          <w:sz w:val="24"/>
          <w:szCs w:val="24"/>
        </w:rPr>
        <w:t>Обеспечение занятости населения, вовлечения молодёжи в предпринимательскую деятельность, увеличение количества вновь созданных субъектов малого предпринимательства.</w:t>
      </w:r>
    </w:p>
    <w:p w14:paraId="1AA3E49E" w14:textId="77777777" w:rsidR="000C1BFD" w:rsidRPr="000C5F4F" w:rsidRDefault="000C1BFD" w:rsidP="004E66C1">
      <w:pPr>
        <w:pStyle w:val="ad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 xml:space="preserve"> Развитие малых форм хозяйствования в сельском хозяйстве.</w:t>
      </w:r>
    </w:p>
    <w:p w14:paraId="1C864A15" w14:textId="77777777" w:rsidR="00E47243" w:rsidRPr="000C5F4F" w:rsidRDefault="00E47243" w:rsidP="00E47243">
      <w:pPr>
        <w:spacing w:line="274" w:lineRule="auto"/>
        <w:ind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В рамках решения поставленных задач будет реализовываться комплекс следующих мероприятий:</w:t>
      </w:r>
    </w:p>
    <w:p w14:paraId="66D4D973" w14:textId="77777777" w:rsidR="00E47243" w:rsidRPr="000C5F4F" w:rsidRDefault="00E47243" w:rsidP="00E47243">
      <w:pPr>
        <w:numPr>
          <w:ilvl w:val="0"/>
          <w:numId w:val="5"/>
        </w:numPr>
        <w:tabs>
          <w:tab w:val="left" w:pos="1026"/>
        </w:tabs>
        <w:spacing w:line="274" w:lineRule="auto"/>
        <w:ind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 xml:space="preserve">повышение уровня информационного обеспечения субъектов малого и среднего предпринимательства на основе развития инфраструктуры поддержки малого и среднего предпринимательства, размещения информационно - справочных, методических и аналитических  материалов, материалов по актуальным вопросам деятельности и развития малого и среднего предпринимательства в средствах массовой информации и на сайте администрации. </w:t>
      </w:r>
    </w:p>
    <w:p w14:paraId="0EA6F81B" w14:textId="77777777" w:rsidR="00E47243" w:rsidRPr="000C5F4F" w:rsidRDefault="00E47243" w:rsidP="00E47243">
      <w:pPr>
        <w:numPr>
          <w:ilvl w:val="0"/>
          <w:numId w:val="5"/>
        </w:numPr>
        <w:tabs>
          <w:tab w:val="left" w:pos="1026"/>
        </w:tabs>
        <w:spacing w:line="274" w:lineRule="auto"/>
        <w:ind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содействие созданию и развитию в районе организаций инфраструктуры поддержки субъектов малого и среднего предпринимательства;</w:t>
      </w:r>
    </w:p>
    <w:p w14:paraId="3688E9CB" w14:textId="77777777" w:rsidR="00E47243" w:rsidRPr="000C5F4F" w:rsidRDefault="00E47243" w:rsidP="00E47243">
      <w:pPr>
        <w:numPr>
          <w:ilvl w:val="0"/>
          <w:numId w:val="5"/>
        </w:numPr>
        <w:tabs>
          <w:tab w:val="left" w:pos="1026"/>
        </w:tabs>
        <w:spacing w:line="274" w:lineRule="auto"/>
        <w:ind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реализация мероприятий по снижению административных барьеров развития малого и среднего бизнеса;</w:t>
      </w:r>
    </w:p>
    <w:p w14:paraId="3D7DDD40" w14:textId="77777777" w:rsidR="00E47243" w:rsidRPr="000C5F4F" w:rsidRDefault="00E47243" w:rsidP="00E47243">
      <w:pPr>
        <w:numPr>
          <w:ilvl w:val="0"/>
          <w:numId w:val="5"/>
        </w:numPr>
        <w:spacing w:line="274" w:lineRule="auto"/>
        <w:ind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lastRenderedPageBreak/>
        <w:t>создание условий для развития малого и среднего бизнеса в приоритетных направлениях развития экономики;</w:t>
      </w:r>
    </w:p>
    <w:p w14:paraId="209DA530" w14:textId="77777777" w:rsidR="00E47243" w:rsidRPr="000C5F4F" w:rsidRDefault="00E47243" w:rsidP="00E47243">
      <w:pPr>
        <w:numPr>
          <w:ilvl w:val="0"/>
          <w:numId w:val="5"/>
        </w:numPr>
        <w:tabs>
          <w:tab w:val="left" w:pos="1037"/>
        </w:tabs>
        <w:spacing w:line="274" w:lineRule="auto"/>
        <w:ind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развитие системы подготовки кадров для предпринимательской деятельности.</w:t>
      </w:r>
    </w:p>
    <w:p w14:paraId="5AD6DA1C" w14:textId="77777777" w:rsidR="00E47243" w:rsidRPr="000C5F4F" w:rsidRDefault="00E47243" w:rsidP="00E47243">
      <w:pPr>
        <w:numPr>
          <w:ilvl w:val="0"/>
          <w:numId w:val="5"/>
        </w:numPr>
        <w:spacing w:line="274" w:lineRule="auto"/>
        <w:ind w:right="260"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 xml:space="preserve"> информационное сопровождение реализации мероприятий по государственной поддержке малого и среднего предпринимательства.</w:t>
      </w:r>
    </w:p>
    <w:p w14:paraId="7F7A3C6F" w14:textId="77777777" w:rsidR="002B120F" w:rsidRPr="000C5F4F" w:rsidRDefault="00E47243" w:rsidP="003C2F28">
      <w:pPr>
        <w:numPr>
          <w:ilvl w:val="0"/>
          <w:numId w:val="5"/>
        </w:numPr>
        <w:tabs>
          <w:tab w:val="left" w:pos="1037"/>
        </w:tabs>
        <w:spacing w:line="274" w:lineRule="auto"/>
        <w:ind w:right="260"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создание информационного ресурса проведения мониторинга количественных и качественных показателей малого и среднего предпринимательства,</w:t>
      </w:r>
    </w:p>
    <w:p w14:paraId="0F6D6D7B" w14:textId="77777777" w:rsidR="000C1BFD" w:rsidRPr="000C5F4F" w:rsidRDefault="000C1BFD" w:rsidP="000C1BFD">
      <w:pPr>
        <w:pStyle w:val="ad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 xml:space="preserve"> развитие альтернативных форм финансирования субъектов малого и среднего предпринимательс</w:t>
      </w:r>
      <w:r w:rsidR="00194CFA" w:rsidRPr="000C5F4F">
        <w:rPr>
          <w:sz w:val="24"/>
          <w:szCs w:val="24"/>
        </w:rPr>
        <w:t>тва (микрофинансирование,</w:t>
      </w:r>
      <w:r w:rsidRPr="000C5F4F">
        <w:rPr>
          <w:sz w:val="24"/>
          <w:szCs w:val="24"/>
        </w:rPr>
        <w:t xml:space="preserve"> общества взаимного кредитования);</w:t>
      </w:r>
    </w:p>
    <w:p w14:paraId="740DC499" w14:textId="77777777" w:rsidR="000C1BFD" w:rsidRPr="000C5F4F" w:rsidRDefault="000C1BFD" w:rsidP="000C1BFD">
      <w:pPr>
        <w:pStyle w:val="ad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 xml:space="preserve"> проведение районных конкурсов по выявлению эффективных инновационных проектов и молодежных инициатив;</w:t>
      </w:r>
    </w:p>
    <w:p w14:paraId="4F3C1545" w14:textId="77777777" w:rsidR="00EB1386" w:rsidRDefault="000C1BFD" w:rsidP="009F5A87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0C5F4F">
        <w:rPr>
          <w:sz w:val="24"/>
          <w:szCs w:val="24"/>
        </w:rPr>
        <w:t>- разработка и внедрение механизмов передачи во владение и (или) в пользование муниципального имущества, в том числе земельных участков, зданий, строений, сооружений, нежилых помещений, оборудования, машин, механизмов, установок, транспортных средств,  инвентаря,  инструментов,  на возмездной или безвозмездной основе или на льготных условиях</w:t>
      </w:r>
      <w:r w:rsidR="00DE1709">
        <w:rPr>
          <w:sz w:val="24"/>
          <w:szCs w:val="24"/>
        </w:rPr>
        <w:t>.</w:t>
      </w:r>
    </w:p>
    <w:p w14:paraId="4F08E34A" w14:textId="77777777" w:rsidR="00DE1709" w:rsidRDefault="00DE1709" w:rsidP="009F5A87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</w:p>
    <w:p w14:paraId="230464F4" w14:textId="77777777" w:rsidR="00DE1709" w:rsidRPr="009F5A87" w:rsidRDefault="00DE1709" w:rsidP="009F5A87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</w:p>
    <w:p w14:paraId="7AA19AA9" w14:textId="77777777" w:rsidR="00DE1709" w:rsidRDefault="00BC11F2" w:rsidP="00DE1709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РАЗДЕЛ </w:t>
      </w:r>
      <w:r w:rsidR="00DE1709" w:rsidRPr="004361A6">
        <w:rPr>
          <w:b/>
          <w:color w:val="000000"/>
          <w:szCs w:val="28"/>
        </w:rPr>
        <w:t>III. ОЖИДАЕМЫЕ РЕЗУЛЬТАТЫ</w:t>
      </w:r>
    </w:p>
    <w:p w14:paraId="24B7442D" w14:textId="77777777" w:rsidR="00DE1709" w:rsidRPr="004361A6" w:rsidRDefault="00DE1709" w:rsidP="00DE1709">
      <w:pPr>
        <w:widowControl w:val="0"/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14:paraId="25BF32B7" w14:textId="77777777" w:rsidR="00DE1709" w:rsidRPr="005A0B66" w:rsidRDefault="00DE1709" w:rsidP="005A0B66">
      <w:pPr>
        <w:ind w:firstLine="709"/>
        <w:jc w:val="both"/>
        <w:rPr>
          <w:color w:val="282828"/>
          <w:sz w:val="24"/>
          <w:szCs w:val="24"/>
        </w:rPr>
      </w:pPr>
      <w:r w:rsidRPr="00E43248">
        <w:rPr>
          <w:color w:val="282828"/>
          <w:sz w:val="24"/>
          <w:szCs w:val="24"/>
        </w:rPr>
        <w:t>Экономическая эффективность и результативность реализации Программы в основном зависит от степени достижения целевых индикаторов и показателей эффективности реализации Программы</w:t>
      </w:r>
    </w:p>
    <w:p w14:paraId="33094B15" w14:textId="77777777" w:rsidR="005A0B66" w:rsidRPr="000C5F4F" w:rsidRDefault="00B13C09" w:rsidP="005A0B6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43248">
        <w:rPr>
          <w:color w:val="2D2D2D"/>
          <w:spacing w:val="2"/>
          <w:sz w:val="24"/>
          <w:szCs w:val="24"/>
        </w:rPr>
        <w:t>Ожидаемые результаты реализации муниципальной программы:</w:t>
      </w:r>
      <w:r w:rsidRPr="00E43248">
        <w:rPr>
          <w:color w:val="2D2D2D"/>
          <w:spacing w:val="2"/>
          <w:sz w:val="24"/>
          <w:szCs w:val="24"/>
        </w:rPr>
        <w:br/>
      </w:r>
      <w:r w:rsidR="005A0B66" w:rsidRPr="000C5F4F">
        <w:rPr>
          <w:sz w:val="24"/>
          <w:szCs w:val="24"/>
        </w:rPr>
        <w:t>-</w:t>
      </w:r>
      <w:r w:rsidR="005A0B66">
        <w:rPr>
          <w:sz w:val="24"/>
          <w:szCs w:val="24"/>
        </w:rPr>
        <w:t xml:space="preserve">   </w:t>
      </w:r>
      <w:r w:rsidR="005A0B66" w:rsidRPr="000C5F4F">
        <w:rPr>
          <w:sz w:val="24"/>
          <w:szCs w:val="24"/>
        </w:rPr>
        <w:t>выявление, на основе обращений предпринимателей, проблем, требующих поддержки администрации муниципального образования «</w:t>
      </w:r>
      <w:proofErr w:type="gramStart"/>
      <w:r w:rsidR="005A0B66" w:rsidRPr="000C5F4F">
        <w:rPr>
          <w:sz w:val="24"/>
          <w:szCs w:val="24"/>
        </w:rPr>
        <w:t>Джидинский  район</w:t>
      </w:r>
      <w:proofErr w:type="gramEnd"/>
      <w:r w:rsidR="005A0B66" w:rsidRPr="000C5F4F">
        <w:rPr>
          <w:sz w:val="24"/>
          <w:szCs w:val="24"/>
        </w:rPr>
        <w:t>»;</w:t>
      </w:r>
    </w:p>
    <w:p w14:paraId="06922BBD" w14:textId="77777777" w:rsidR="005A0B66" w:rsidRPr="000C5F4F" w:rsidRDefault="005A0B66" w:rsidP="005A0B6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</w:t>
      </w:r>
      <w:r w:rsidRPr="000C5F4F">
        <w:rPr>
          <w:sz w:val="24"/>
          <w:szCs w:val="24"/>
        </w:rPr>
        <w:t>повышение осведомленности субъектов малого и среднего предпринимательства по вопросам осуществления предпринимательской деятельности, о существующих механизмах поддержки субъектов малого и среднего предпринимательства;</w:t>
      </w:r>
    </w:p>
    <w:p w14:paraId="30A4B399" w14:textId="77777777" w:rsidR="005A0B66" w:rsidRPr="000C5F4F" w:rsidRDefault="005A0B66" w:rsidP="005A0B6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- развитие субъектов малого и среднего предпринимательства за счет обеспечения равного доступа для субъектов малого и среднего предпринимательства к муниципальному имуществу на конкурсной основе;</w:t>
      </w:r>
    </w:p>
    <w:p w14:paraId="398AC86D" w14:textId="77777777" w:rsidR="005A0B66" w:rsidRPr="000C5F4F" w:rsidRDefault="005A0B66" w:rsidP="005A0B6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 </w:t>
      </w:r>
      <w:r w:rsidRPr="000C5F4F">
        <w:rPr>
          <w:sz w:val="24"/>
          <w:szCs w:val="24"/>
        </w:rPr>
        <w:t>формирование положительного образа предпринимателя, повышение уровня престижа предпринимательской деятельности;</w:t>
      </w:r>
    </w:p>
    <w:p w14:paraId="1C37E141" w14:textId="77777777" w:rsidR="005A0B66" w:rsidRPr="003660D7" w:rsidRDefault="005A0B66" w:rsidP="005A0B66">
      <w:pPr>
        <w:jc w:val="both"/>
        <w:rPr>
          <w:color w:val="282828"/>
          <w:sz w:val="24"/>
          <w:szCs w:val="24"/>
        </w:rPr>
      </w:pPr>
      <w:r w:rsidRPr="000C5F4F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</w:t>
      </w:r>
      <w:r w:rsidRPr="000C5F4F">
        <w:rPr>
          <w:sz w:val="24"/>
          <w:szCs w:val="24"/>
        </w:rPr>
        <w:t>привлечение субъектов малого и среднего предпринимательства к разработке и реализации направлений государственной (муниципальной) политики в сфере развития малого и среднего предпринимательства</w:t>
      </w:r>
      <w:r>
        <w:rPr>
          <w:sz w:val="24"/>
          <w:szCs w:val="24"/>
        </w:rPr>
        <w:t>;</w:t>
      </w:r>
    </w:p>
    <w:p w14:paraId="26C9446B" w14:textId="77777777" w:rsidR="00745B5E" w:rsidRPr="000E7F74" w:rsidRDefault="00B13C09" w:rsidP="000E7F74">
      <w:pPr>
        <w:jc w:val="both"/>
        <w:rPr>
          <w:color w:val="2D2D2D"/>
          <w:spacing w:val="2"/>
          <w:sz w:val="24"/>
          <w:szCs w:val="24"/>
        </w:rPr>
      </w:pPr>
      <w:r w:rsidRPr="00E43248">
        <w:rPr>
          <w:color w:val="2D2D2D"/>
          <w:spacing w:val="2"/>
          <w:sz w:val="24"/>
          <w:szCs w:val="24"/>
        </w:rPr>
        <w:br/>
        <w:t>- изменение отраслевой структуры малого и среднего предпринимательства муниципального образования "Джидинский район" в сторону увеличения доли малых и средних предприятий, осуществляющих деятельность в приоритетных отраслях экономики;</w:t>
      </w:r>
      <w:r w:rsidRPr="00E43248">
        <w:rPr>
          <w:color w:val="2D2D2D"/>
          <w:spacing w:val="2"/>
          <w:sz w:val="24"/>
          <w:szCs w:val="24"/>
        </w:rPr>
        <w:br/>
      </w:r>
      <w:r w:rsidRPr="00E43248">
        <w:rPr>
          <w:color w:val="2D2D2D"/>
          <w:spacing w:val="2"/>
          <w:sz w:val="24"/>
          <w:szCs w:val="24"/>
        </w:rPr>
        <w:br/>
        <w:t>- увеличение объема налоговых поступлений от субъектов малого и среднего предпринимательства, применяющих систему налогообложения в виде единого налога на вмененный доход и патентную систему налогообложения;</w:t>
      </w:r>
      <w:r w:rsidRPr="00E43248">
        <w:rPr>
          <w:color w:val="2D2D2D"/>
          <w:spacing w:val="2"/>
          <w:sz w:val="24"/>
          <w:szCs w:val="24"/>
        </w:rPr>
        <w:br/>
      </w:r>
      <w:r w:rsidR="00E43248" w:rsidRPr="00E43248">
        <w:rPr>
          <w:color w:val="2D2D2D"/>
          <w:spacing w:val="2"/>
          <w:sz w:val="24"/>
          <w:szCs w:val="24"/>
        </w:rPr>
        <w:t xml:space="preserve">- </w:t>
      </w:r>
      <w:r w:rsidR="005A0B66">
        <w:rPr>
          <w:color w:val="2D2D2D"/>
          <w:spacing w:val="2"/>
          <w:sz w:val="24"/>
          <w:szCs w:val="24"/>
        </w:rPr>
        <w:t xml:space="preserve"> </w:t>
      </w:r>
      <w:r w:rsidR="00E43248" w:rsidRPr="00E43248">
        <w:rPr>
          <w:color w:val="2D2D2D"/>
          <w:spacing w:val="2"/>
          <w:sz w:val="24"/>
          <w:szCs w:val="24"/>
        </w:rPr>
        <w:t>увеличение оборота товаров, работ и услуг, произведенных субъектами малого и среднего</w:t>
      </w:r>
      <w:r w:rsidR="000E7F74" w:rsidRPr="000E7F74">
        <w:rPr>
          <w:color w:val="2D2D2D"/>
          <w:spacing w:val="2"/>
          <w:sz w:val="24"/>
          <w:szCs w:val="24"/>
        </w:rPr>
        <w:t xml:space="preserve"> </w:t>
      </w:r>
      <w:r w:rsidR="00E43248" w:rsidRPr="00E43248">
        <w:rPr>
          <w:color w:val="2D2D2D"/>
          <w:spacing w:val="2"/>
          <w:sz w:val="24"/>
          <w:szCs w:val="24"/>
        </w:rPr>
        <w:t>предпринимательства.</w:t>
      </w:r>
    </w:p>
    <w:p w14:paraId="1252937E" w14:textId="77777777" w:rsidR="00DE1709" w:rsidRDefault="00B13C09" w:rsidP="00745B5E">
      <w:pPr>
        <w:ind w:firstLine="708"/>
        <w:jc w:val="both"/>
        <w:rPr>
          <w:color w:val="2D2D2D"/>
          <w:spacing w:val="2"/>
          <w:sz w:val="24"/>
          <w:szCs w:val="24"/>
        </w:rPr>
      </w:pPr>
      <w:r w:rsidRPr="00E43248">
        <w:rPr>
          <w:color w:val="2D2D2D"/>
          <w:spacing w:val="2"/>
          <w:sz w:val="24"/>
          <w:szCs w:val="24"/>
        </w:rPr>
        <w:lastRenderedPageBreak/>
        <w:t>Муниципальная программа рассчитана на 2020-2024 годы.</w:t>
      </w:r>
    </w:p>
    <w:p w14:paraId="04F0FB5B" w14:textId="77777777" w:rsidR="00EA63B4" w:rsidRPr="002E3531" w:rsidRDefault="00745B5E" w:rsidP="002E3531">
      <w:pPr>
        <w:ind w:firstLine="708"/>
        <w:rPr>
          <w:color w:val="2D2D2D"/>
          <w:spacing w:val="2"/>
          <w:sz w:val="24"/>
          <w:szCs w:val="24"/>
        </w:rPr>
      </w:pPr>
      <w:r>
        <w:rPr>
          <w:color w:val="2D2D2D"/>
          <w:spacing w:val="2"/>
          <w:sz w:val="24"/>
          <w:szCs w:val="24"/>
        </w:rPr>
        <w:t>Перечень ожидаемых результатов Программы представлен в Приложение 2 к муниципальной программе.</w:t>
      </w:r>
    </w:p>
    <w:p w14:paraId="2BE7767A" w14:textId="77777777" w:rsidR="003323CC" w:rsidRDefault="003323CC" w:rsidP="003323CC">
      <w:pPr>
        <w:pStyle w:val="ConsPlusNormal"/>
        <w:tabs>
          <w:tab w:val="left" w:pos="2025"/>
          <w:tab w:val="center" w:pos="5031"/>
        </w:tabs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14:paraId="69B8E46F" w14:textId="77777777" w:rsidR="003323CC" w:rsidRDefault="003323CC" w:rsidP="003323CC">
      <w:pPr>
        <w:pStyle w:val="ConsPlusNormal"/>
        <w:tabs>
          <w:tab w:val="left" w:pos="2025"/>
          <w:tab w:val="center" w:pos="5031"/>
        </w:tabs>
        <w:ind w:firstLine="709"/>
        <w:rPr>
          <w:rFonts w:ascii="Times New Roman" w:hAnsi="Times New Roman"/>
          <w:b/>
          <w:sz w:val="28"/>
          <w:szCs w:val="28"/>
        </w:rPr>
      </w:pPr>
    </w:p>
    <w:p w14:paraId="7520666A" w14:textId="77777777" w:rsidR="00EA63B4" w:rsidRPr="004D1612" w:rsidRDefault="003323CC" w:rsidP="003323CC">
      <w:pPr>
        <w:pStyle w:val="ConsPlusNormal"/>
        <w:tabs>
          <w:tab w:val="left" w:pos="2025"/>
          <w:tab w:val="center" w:pos="5031"/>
        </w:tabs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BC11F2">
        <w:rPr>
          <w:rFonts w:ascii="Times New Roman" w:hAnsi="Times New Roman"/>
          <w:b/>
          <w:sz w:val="28"/>
          <w:szCs w:val="28"/>
        </w:rPr>
        <w:t xml:space="preserve">РАЗДЕЛ </w:t>
      </w:r>
      <w:r w:rsidR="00BC11F2" w:rsidRPr="004361A6">
        <w:rPr>
          <w:rFonts w:ascii="Times New Roman" w:hAnsi="Times New Roman"/>
          <w:b/>
          <w:sz w:val="28"/>
          <w:szCs w:val="28"/>
          <w:lang w:val="en-US"/>
        </w:rPr>
        <w:t>IV</w:t>
      </w:r>
      <w:r w:rsidR="00EA63B4" w:rsidRPr="004D1612">
        <w:rPr>
          <w:rFonts w:ascii="Times New Roman" w:hAnsi="Times New Roman"/>
          <w:b/>
          <w:sz w:val="28"/>
          <w:szCs w:val="28"/>
        </w:rPr>
        <w:t>. ЦЕЛЕВЫЕ ИНДИКАТОРЫ</w:t>
      </w:r>
    </w:p>
    <w:p w14:paraId="7705E684" w14:textId="77777777" w:rsidR="00EA63B4" w:rsidRPr="000C5F4F" w:rsidRDefault="00EA63B4" w:rsidP="00EA63B4">
      <w:pPr>
        <w:pStyle w:val="ConsPlusNormal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38695974" w14:textId="77777777" w:rsidR="003C2F28" w:rsidRPr="000C5F4F" w:rsidRDefault="00EA63B4" w:rsidP="008244D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C5F4F">
        <w:rPr>
          <w:rFonts w:ascii="Times New Roman" w:hAnsi="Times New Roman"/>
          <w:sz w:val="24"/>
          <w:szCs w:val="24"/>
        </w:rPr>
        <w:t>Перечень целевых показателей (индикаторов) эффективности реализации про</w:t>
      </w:r>
      <w:r w:rsidR="00B760F8">
        <w:rPr>
          <w:rFonts w:ascii="Times New Roman" w:hAnsi="Times New Roman"/>
          <w:sz w:val="24"/>
          <w:szCs w:val="24"/>
        </w:rPr>
        <w:t>граммы приведен в Приложении N 3</w:t>
      </w:r>
      <w:r w:rsidRPr="000C5F4F">
        <w:rPr>
          <w:rFonts w:ascii="Times New Roman" w:hAnsi="Times New Roman"/>
          <w:sz w:val="24"/>
          <w:szCs w:val="24"/>
        </w:rPr>
        <w:t xml:space="preserve"> к настоящей Программе.</w:t>
      </w:r>
    </w:p>
    <w:p w14:paraId="3C998897" w14:textId="77777777" w:rsidR="003C2F28" w:rsidRPr="000C5F4F" w:rsidRDefault="003C2F28" w:rsidP="00B773B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6919CD56" w14:textId="77777777" w:rsidR="0046034E" w:rsidRPr="000C5F4F" w:rsidRDefault="0046034E" w:rsidP="00B773B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1DE75D32" w14:textId="77777777" w:rsidR="0046034E" w:rsidRPr="000C5F4F" w:rsidRDefault="0046034E" w:rsidP="00B773B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4FEF11CB" w14:textId="77777777" w:rsidR="007E4D40" w:rsidRPr="007E4D40" w:rsidRDefault="007E4D40" w:rsidP="002C0429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1612">
        <w:rPr>
          <w:rFonts w:ascii="Times New Roman" w:hAnsi="Times New Roman"/>
          <w:b/>
          <w:sz w:val="28"/>
          <w:szCs w:val="28"/>
        </w:rPr>
        <w:t>Раздел</w:t>
      </w:r>
      <w:r w:rsidR="00BC11F2" w:rsidRPr="00BC11F2">
        <w:rPr>
          <w:rFonts w:ascii="Times New Roman" w:hAnsi="Times New Roman"/>
          <w:b/>
          <w:sz w:val="28"/>
          <w:szCs w:val="28"/>
        </w:rPr>
        <w:t xml:space="preserve"> </w:t>
      </w:r>
      <w:r w:rsidR="00BC11F2">
        <w:rPr>
          <w:rFonts w:ascii="Times New Roman" w:hAnsi="Times New Roman"/>
          <w:b/>
          <w:sz w:val="28"/>
          <w:szCs w:val="28"/>
          <w:lang w:val="en-US"/>
        </w:rPr>
        <w:t>V</w:t>
      </w:r>
      <w:r w:rsidRPr="004D1612">
        <w:rPr>
          <w:rFonts w:ascii="Times New Roman" w:hAnsi="Times New Roman"/>
          <w:b/>
          <w:sz w:val="28"/>
          <w:szCs w:val="28"/>
        </w:rPr>
        <w:t>.</w:t>
      </w:r>
      <w:r w:rsidRPr="007E4D4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EC29BB">
        <w:rPr>
          <w:rFonts w:ascii="Times New Roman" w:hAnsi="Times New Roman"/>
          <w:b/>
          <w:bCs/>
          <w:color w:val="333333"/>
          <w:sz w:val="28"/>
          <w:szCs w:val="28"/>
        </w:rPr>
        <w:t>СРОК</w:t>
      </w:r>
      <w:r w:rsidRPr="00EC29BB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r w:rsidR="00EC29BB">
        <w:rPr>
          <w:rFonts w:ascii="Times New Roman" w:hAnsi="Times New Roman"/>
          <w:b/>
          <w:bCs/>
          <w:color w:val="333333"/>
          <w:sz w:val="28"/>
          <w:szCs w:val="28"/>
        </w:rPr>
        <w:t xml:space="preserve"> РЕАЛИЗАЦИИ</w:t>
      </w:r>
      <w:proofErr w:type="gramEnd"/>
      <w:r w:rsidR="00EC29BB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r w:rsidRPr="00EC29BB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r w:rsidR="00EC29BB">
        <w:rPr>
          <w:rFonts w:ascii="Times New Roman" w:hAnsi="Times New Roman"/>
          <w:b/>
          <w:bCs/>
          <w:color w:val="333333"/>
          <w:sz w:val="28"/>
          <w:szCs w:val="28"/>
        </w:rPr>
        <w:t>МУНИЦИПАЛЬНОЙ ПРОГРАММЫ</w:t>
      </w:r>
    </w:p>
    <w:p w14:paraId="218A6F4A" w14:textId="77777777" w:rsidR="007E4D40" w:rsidRPr="002C0429" w:rsidRDefault="007E4D40" w:rsidP="002C0429">
      <w:pPr>
        <w:pStyle w:val="af0"/>
        <w:shd w:val="clear" w:color="auto" w:fill="FFFFFF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> </w:t>
      </w:r>
      <w:r w:rsidR="002C0429">
        <w:rPr>
          <w:rFonts w:ascii="Arial" w:hAnsi="Arial" w:cs="Arial"/>
          <w:color w:val="333333"/>
          <w:sz w:val="18"/>
          <w:szCs w:val="18"/>
        </w:rPr>
        <w:tab/>
      </w:r>
      <w:r>
        <w:rPr>
          <w:color w:val="333333"/>
        </w:rPr>
        <w:t>Сроки реализации Программы 20</w:t>
      </w:r>
      <w:r w:rsidRPr="00B452A6">
        <w:rPr>
          <w:color w:val="333333"/>
        </w:rPr>
        <w:t>20</w:t>
      </w:r>
      <w:r>
        <w:rPr>
          <w:color w:val="333333"/>
        </w:rPr>
        <w:t xml:space="preserve"> - 2024</w:t>
      </w:r>
      <w:r w:rsidRPr="007E4D40">
        <w:rPr>
          <w:color w:val="333333"/>
        </w:rPr>
        <w:t xml:space="preserve"> годы.</w:t>
      </w:r>
    </w:p>
    <w:p w14:paraId="56DC3BDA" w14:textId="77777777" w:rsidR="007E4D40" w:rsidRDefault="007E4D40" w:rsidP="007E4D40">
      <w:pPr>
        <w:pStyle w:val="af0"/>
        <w:shd w:val="clear" w:color="auto" w:fill="FFFFFF"/>
        <w:ind w:firstLine="708"/>
        <w:jc w:val="both"/>
        <w:rPr>
          <w:color w:val="333333"/>
        </w:rPr>
      </w:pPr>
      <w:r w:rsidRPr="007E4D40">
        <w:rPr>
          <w:color w:val="333333"/>
        </w:rPr>
        <w:t>В конечном итоге успешная реализация мероприятий Программы позволит сформировать широкий слой малых и средних предприятий и предпринимателей, существенно влияющих на социально-эко</w:t>
      </w:r>
      <w:r>
        <w:rPr>
          <w:color w:val="333333"/>
        </w:rPr>
        <w:t>номическое развитие Джидинского</w:t>
      </w:r>
      <w:r w:rsidRPr="007E4D40">
        <w:rPr>
          <w:color w:val="333333"/>
        </w:rPr>
        <w:t xml:space="preserve"> района.</w:t>
      </w:r>
    </w:p>
    <w:p w14:paraId="59F10F75" w14:textId="77777777" w:rsidR="00EB1386" w:rsidRDefault="00EB1386" w:rsidP="007E4D40">
      <w:pPr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14:paraId="0FEADF9D" w14:textId="77777777" w:rsidR="00DE1709" w:rsidRDefault="007E4D40" w:rsidP="00DE1709">
      <w:pPr>
        <w:pStyle w:val="ad"/>
        <w:ind w:left="1080"/>
        <w:jc w:val="center"/>
        <w:rPr>
          <w:b/>
          <w:szCs w:val="28"/>
        </w:rPr>
      </w:pPr>
      <w:r w:rsidRPr="004D1612">
        <w:rPr>
          <w:b/>
          <w:szCs w:val="28"/>
        </w:rPr>
        <w:t xml:space="preserve">Раздел </w:t>
      </w:r>
      <w:proofErr w:type="gramStart"/>
      <w:r w:rsidR="00DE1709" w:rsidRPr="004361A6">
        <w:rPr>
          <w:b/>
          <w:szCs w:val="28"/>
          <w:lang w:val="en-US"/>
        </w:rPr>
        <w:t>VI</w:t>
      </w:r>
      <w:r w:rsidR="00DE1709" w:rsidRPr="004361A6">
        <w:rPr>
          <w:b/>
          <w:szCs w:val="28"/>
        </w:rPr>
        <w:t xml:space="preserve"> .Перечень</w:t>
      </w:r>
      <w:proofErr w:type="gramEnd"/>
      <w:r w:rsidR="00DE1709" w:rsidRPr="004361A6">
        <w:rPr>
          <w:b/>
          <w:szCs w:val="28"/>
        </w:rPr>
        <w:t xml:space="preserve"> основных мероприятий муниципальной программы</w:t>
      </w:r>
    </w:p>
    <w:p w14:paraId="409130EC" w14:textId="77777777" w:rsidR="007E4D40" w:rsidRPr="004D1612" w:rsidRDefault="007E4D40" w:rsidP="007E4D40">
      <w:pPr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14:paraId="1D0EB1FE" w14:textId="77777777" w:rsidR="00E43248" w:rsidRPr="007C2D59" w:rsidRDefault="00E43248" w:rsidP="00E43248">
      <w:pPr>
        <w:spacing w:line="360" w:lineRule="auto"/>
        <w:ind w:firstLine="709"/>
        <w:jc w:val="both"/>
        <w:rPr>
          <w:sz w:val="24"/>
          <w:szCs w:val="24"/>
        </w:rPr>
      </w:pPr>
      <w:r w:rsidRPr="007C2D59">
        <w:rPr>
          <w:sz w:val="24"/>
          <w:szCs w:val="24"/>
        </w:rPr>
        <w:t>Программа реализуется за счет финансирования республиканс</w:t>
      </w:r>
      <w:r>
        <w:rPr>
          <w:sz w:val="24"/>
          <w:szCs w:val="24"/>
        </w:rPr>
        <w:t xml:space="preserve">кого и местного бюджета, </w:t>
      </w:r>
      <w:r w:rsidRPr="007C2D59">
        <w:rPr>
          <w:sz w:val="24"/>
          <w:szCs w:val="24"/>
        </w:rPr>
        <w:t xml:space="preserve">и расходуется в основном на мероприятия призванные дать </w:t>
      </w:r>
      <w:r>
        <w:rPr>
          <w:sz w:val="24"/>
          <w:szCs w:val="24"/>
        </w:rPr>
        <w:t xml:space="preserve">положительный </w:t>
      </w:r>
      <w:proofErr w:type="gramStart"/>
      <w:r>
        <w:rPr>
          <w:sz w:val="24"/>
          <w:szCs w:val="24"/>
        </w:rPr>
        <w:t xml:space="preserve">эффект </w:t>
      </w:r>
      <w:r w:rsidRPr="007C2D59">
        <w:rPr>
          <w:sz w:val="24"/>
          <w:szCs w:val="24"/>
        </w:rPr>
        <w:t xml:space="preserve"> </w:t>
      </w:r>
      <w:r w:rsidR="00037E1A">
        <w:rPr>
          <w:sz w:val="24"/>
          <w:szCs w:val="24"/>
        </w:rPr>
        <w:t>малому</w:t>
      </w:r>
      <w:proofErr w:type="gramEnd"/>
      <w:r w:rsidR="00037E1A">
        <w:rPr>
          <w:sz w:val="24"/>
          <w:szCs w:val="24"/>
        </w:rPr>
        <w:t xml:space="preserve"> и среднему предпринимательству </w:t>
      </w:r>
      <w:r w:rsidRPr="007C2D59">
        <w:rPr>
          <w:sz w:val="24"/>
          <w:szCs w:val="24"/>
        </w:rPr>
        <w:t>района.</w:t>
      </w:r>
    </w:p>
    <w:p w14:paraId="57CF1219" w14:textId="77777777" w:rsidR="00E43248" w:rsidRDefault="00E43248" w:rsidP="00E43248">
      <w:pPr>
        <w:spacing w:line="360" w:lineRule="auto"/>
        <w:ind w:firstLine="709"/>
        <w:jc w:val="both"/>
        <w:rPr>
          <w:sz w:val="24"/>
          <w:szCs w:val="24"/>
        </w:rPr>
      </w:pPr>
      <w:r w:rsidRPr="007C2D59">
        <w:rPr>
          <w:sz w:val="24"/>
          <w:szCs w:val="24"/>
        </w:rPr>
        <w:t>Система программных реализаций определенна, исходя из поставленных в программе целей и намеченных задач. Вложение бюджетных средств является необходимым условием содействия развитию отрасли. содействия развитию инфраструктуры и решение осн</w:t>
      </w:r>
      <w:r w:rsidR="006F323E">
        <w:rPr>
          <w:sz w:val="24"/>
          <w:szCs w:val="24"/>
        </w:rPr>
        <w:t>овных задач, которые субъекты</w:t>
      </w:r>
      <w:r w:rsidRPr="007C2D59">
        <w:rPr>
          <w:sz w:val="24"/>
          <w:szCs w:val="24"/>
        </w:rPr>
        <w:t xml:space="preserve"> </w:t>
      </w:r>
      <w:r w:rsidR="006F323E" w:rsidRPr="000C5F4F">
        <w:rPr>
          <w:sz w:val="24"/>
          <w:szCs w:val="24"/>
        </w:rPr>
        <w:t xml:space="preserve">малого и среднего предпринимательства </w:t>
      </w:r>
      <w:r w:rsidRPr="007C2D59">
        <w:rPr>
          <w:sz w:val="24"/>
          <w:szCs w:val="24"/>
        </w:rPr>
        <w:t>не могут обеспечить за счет собственных или кредитных средств.</w:t>
      </w:r>
    </w:p>
    <w:p w14:paraId="3DF62518" w14:textId="77777777" w:rsidR="00037E1A" w:rsidRDefault="00037E1A" w:rsidP="00037E1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 xml:space="preserve">Перечень основных мероприятий Программы представлен в приложении </w:t>
      </w:r>
      <w:r w:rsidRPr="000C5F4F">
        <w:rPr>
          <w:sz w:val="24"/>
          <w:szCs w:val="24"/>
          <w:lang w:val="en-US"/>
        </w:rPr>
        <w:t>N</w:t>
      </w:r>
      <w:r w:rsidRPr="000C5F4F">
        <w:rPr>
          <w:sz w:val="24"/>
          <w:szCs w:val="24"/>
        </w:rPr>
        <w:t xml:space="preserve"> 1 к муниципальной программе.</w:t>
      </w:r>
    </w:p>
    <w:p w14:paraId="26F9E5A8" w14:textId="77777777" w:rsidR="007E4D40" w:rsidRPr="004D1612" w:rsidRDefault="007E4D40" w:rsidP="00037E1A">
      <w:pPr>
        <w:autoSpaceDE w:val="0"/>
        <w:autoSpaceDN w:val="0"/>
        <w:adjustRightInd w:val="0"/>
        <w:outlineLvl w:val="1"/>
        <w:rPr>
          <w:b/>
          <w:szCs w:val="28"/>
        </w:rPr>
      </w:pPr>
    </w:p>
    <w:p w14:paraId="5BEC3300" w14:textId="77777777" w:rsidR="007E4D40" w:rsidRPr="00EC29BB" w:rsidRDefault="00831CE6" w:rsidP="00EC29BB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4361A6">
        <w:rPr>
          <w:b/>
          <w:szCs w:val="28"/>
          <w:lang w:val="en-US"/>
        </w:rPr>
        <w:t>VI</w:t>
      </w:r>
      <w:r>
        <w:rPr>
          <w:b/>
          <w:szCs w:val="28"/>
        </w:rPr>
        <w:t>.</w:t>
      </w:r>
      <w:r>
        <w:rPr>
          <w:b/>
          <w:szCs w:val="28"/>
          <w:lang w:val="en-US"/>
        </w:rPr>
        <w:t>I</w:t>
      </w:r>
      <w:r w:rsidR="007E4D40" w:rsidRPr="004D1612">
        <w:rPr>
          <w:b/>
          <w:szCs w:val="28"/>
        </w:rPr>
        <w:t xml:space="preserve"> Финансово-кредитная и имущественная поддержка малого и среднего предпринимательства</w:t>
      </w:r>
    </w:p>
    <w:p w14:paraId="0F6D6018" w14:textId="77777777" w:rsidR="007E4D40" w:rsidRPr="000C5F4F" w:rsidRDefault="007E4D40" w:rsidP="007E4D40">
      <w:pPr>
        <w:autoSpaceDE w:val="0"/>
        <w:autoSpaceDN w:val="0"/>
        <w:adjustRightInd w:val="0"/>
        <w:ind w:firstLine="540"/>
        <w:jc w:val="both"/>
        <w:rPr>
          <w:b/>
        </w:rPr>
      </w:pPr>
    </w:p>
    <w:p w14:paraId="720C2B11" w14:textId="77777777" w:rsidR="007E4D40" w:rsidRPr="000C5F4F" w:rsidRDefault="007E4D40" w:rsidP="007E4D4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Финансово-кредитная поддержка малого и среднего предпринимательства будет направлена на создание в Джидинском районе условий, при которых любой предприниматель будет иметь возможность получить финансовые средства на организацию бизнеса, реализацию предпринимательского проекта.</w:t>
      </w:r>
    </w:p>
    <w:p w14:paraId="57DD2DC6" w14:textId="77777777" w:rsidR="007E4D40" w:rsidRPr="000C5F4F" w:rsidRDefault="007E4D40" w:rsidP="007E4D4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lastRenderedPageBreak/>
        <w:t>Эти условия планируется создать с помощью привлечения средств федерального, республиканского и районного бюджетов, Фонда поддержки малого предпринимательства Республики Бурятия, кредитных и лизинговых организаций с участием организаций инфраструктуры поддержки предпринимательства и реализации следующих мероприятий:</w:t>
      </w:r>
    </w:p>
    <w:p w14:paraId="5B31F5D8" w14:textId="77777777" w:rsidR="007E4D40" w:rsidRPr="000C5F4F" w:rsidRDefault="007E4D40" w:rsidP="007E4D4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- предоставления поручительств республиканскому фонду поддержки малого предпринимательства для обеспечения кредитных и лизинговых договоров;</w:t>
      </w:r>
    </w:p>
    <w:p w14:paraId="26B15568" w14:textId="77777777" w:rsidR="007E4D40" w:rsidRPr="000C5F4F" w:rsidRDefault="007E4D40" w:rsidP="007E4D4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- предоставления начинающим предпринимателям субсидий на организацию бизнеса, приобретения производственных площадей, технологического оборудования и пополнения оборотных средств;</w:t>
      </w:r>
    </w:p>
    <w:p w14:paraId="7C264CDF" w14:textId="77777777" w:rsidR="007E4D40" w:rsidRPr="000C5F4F" w:rsidRDefault="007E4D40" w:rsidP="007E4D4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Имущественная поддержка субъектов малого предпринимательства будет осуществляться путем реализации следующих мероприятий:</w:t>
      </w:r>
    </w:p>
    <w:p w14:paraId="645FFBE6" w14:textId="77777777" w:rsidR="007E4D40" w:rsidRPr="000C5F4F" w:rsidRDefault="007E4D40" w:rsidP="007E4D4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- разработка и внедрение механизмов передачи во владение и (или) в пользование муниципального имущества, в том числе земельных участков, зданий, строений, сооружений, нежилых помещений, оборудования, машин, механизмов, установок, транспортных средств, инвентаря, инструментов, на возмездной основе, безвозмездной основе или на льготных условиях.</w:t>
      </w:r>
    </w:p>
    <w:p w14:paraId="514F8E2E" w14:textId="77777777" w:rsidR="007E4D40" w:rsidRPr="000C5F4F" w:rsidRDefault="007E4D40" w:rsidP="007E4D4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40E5C90" w14:textId="77777777" w:rsidR="007E4D40" w:rsidRPr="000C5F4F" w:rsidRDefault="007E4D40" w:rsidP="007E4D4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6602090E" w14:textId="77777777" w:rsidR="007E4D40" w:rsidRPr="004D1612" w:rsidRDefault="00831CE6" w:rsidP="007E4D4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4361A6">
        <w:rPr>
          <w:b/>
          <w:szCs w:val="28"/>
          <w:lang w:val="en-US"/>
        </w:rPr>
        <w:t>VI</w:t>
      </w:r>
      <w:r>
        <w:rPr>
          <w:b/>
          <w:szCs w:val="28"/>
        </w:rPr>
        <w:t>.</w:t>
      </w:r>
      <w:r>
        <w:rPr>
          <w:b/>
          <w:szCs w:val="28"/>
          <w:lang w:val="en-US"/>
        </w:rPr>
        <w:t>II</w:t>
      </w:r>
      <w:r w:rsidRPr="004D1612">
        <w:rPr>
          <w:b/>
          <w:szCs w:val="28"/>
        </w:rPr>
        <w:t xml:space="preserve"> </w:t>
      </w:r>
      <w:r w:rsidR="007E4D40" w:rsidRPr="004D1612">
        <w:rPr>
          <w:b/>
          <w:szCs w:val="28"/>
        </w:rPr>
        <w:t>Мероприятия по поддержке малого и среднего предпринимательства в приоритетных направлениях</w:t>
      </w:r>
    </w:p>
    <w:p w14:paraId="77224AF4" w14:textId="77777777" w:rsidR="007E4D40" w:rsidRPr="000C5F4F" w:rsidRDefault="007E4D40" w:rsidP="007E4D40">
      <w:pPr>
        <w:autoSpaceDE w:val="0"/>
        <w:autoSpaceDN w:val="0"/>
        <w:adjustRightInd w:val="0"/>
        <w:ind w:firstLine="540"/>
        <w:jc w:val="both"/>
        <w:rPr>
          <w:b/>
        </w:rPr>
      </w:pPr>
    </w:p>
    <w:p w14:paraId="79A26FEB" w14:textId="77777777" w:rsidR="007E4D40" w:rsidRPr="000C5F4F" w:rsidRDefault="007E4D40" w:rsidP="007E4D4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Мероприятия по поддержке малого и среднего предпринимательства в приоритетных сферах экономики Джидинского района будут направлены на улучшение структуры малого бизнеса за счет увеличения доли оборота товаров собственного производства и оказания услуг субъектами малого и среднего предпринимательства.</w:t>
      </w:r>
    </w:p>
    <w:p w14:paraId="67AC7F2F" w14:textId="77777777" w:rsidR="007E4D40" w:rsidRPr="002C0429" w:rsidRDefault="007E4D40" w:rsidP="002C042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Реализация этой задачи будет осуществляться путем предоставления субсидий, субвенций на конкурсной основе для финансирования проектов, инициируемых субъектами малого и среднего предпринимательства Джидинского района, в которых предусматривается сох</w:t>
      </w:r>
      <w:r w:rsidR="002C0429">
        <w:rPr>
          <w:sz w:val="24"/>
          <w:szCs w:val="24"/>
        </w:rPr>
        <w:t>ранение и создание рабочих мест.</w:t>
      </w:r>
    </w:p>
    <w:p w14:paraId="5F980ECE" w14:textId="77777777" w:rsidR="0046034E" w:rsidRPr="000C5F4F" w:rsidRDefault="0046034E" w:rsidP="00B773B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677CE1C8" w14:textId="77777777" w:rsidR="00EA63B4" w:rsidRPr="000C5F4F" w:rsidRDefault="00EA63B4" w:rsidP="00B773B6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D1612">
        <w:rPr>
          <w:rFonts w:ascii="Times New Roman" w:hAnsi="Times New Roman"/>
          <w:b/>
          <w:sz w:val="28"/>
          <w:szCs w:val="28"/>
        </w:rPr>
        <w:t xml:space="preserve">Раздел </w:t>
      </w:r>
      <w:r w:rsidR="00F2273B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4D1612">
        <w:rPr>
          <w:rFonts w:ascii="Times New Roman" w:hAnsi="Times New Roman"/>
          <w:b/>
          <w:sz w:val="28"/>
          <w:szCs w:val="28"/>
        </w:rPr>
        <w:t>.</w:t>
      </w:r>
      <w:r w:rsidRPr="000C5F4F">
        <w:rPr>
          <w:rFonts w:ascii="Times New Roman" w:hAnsi="Times New Roman"/>
          <w:b/>
          <w:sz w:val="24"/>
          <w:szCs w:val="24"/>
        </w:rPr>
        <w:t xml:space="preserve"> РЕСУРСНОЕ ОБЕСПЕЧЕНИЕ МУНИЦИПАЛЬНОЙ ПРОГРАММЫ</w:t>
      </w:r>
    </w:p>
    <w:p w14:paraId="3CEE938B" w14:textId="77777777" w:rsidR="00EA63B4" w:rsidRPr="000C5F4F" w:rsidRDefault="00EA63B4" w:rsidP="00EA63B4">
      <w:pPr>
        <w:pStyle w:val="ConsPlusNormal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279F05D4" w14:textId="77777777" w:rsidR="00EA63B4" w:rsidRPr="000C5F4F" w:rsidRDefault="00EA63B4" w:rsidP="00EA63B4">
      <w:pPr>
        <w:pStyle w:val="ConsPlusNormal"/>
        <w:tabs>
          <w:tab w:val="left" w:pos="1935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C5F4F">
        <w:rPr>
          <w:rFonts w:ascii="Times New Roman" w:hAnsi="Times New Roman"/>
          <w:sz w:val="24"/>
          <w:szCs w:val="24"/>
        </w:rPr>
        <w:t>Финансовое обеспечение реализации Программы в части расходных обязательств муниципа</w:t>
      </w:r>
      <w:r w:rsidR="00D0102C" w:rsidRPr="000C5F4F">
        <w:rPr>
          <w:rFonts w:ascii="Times New Roman" w:hAnsi="Times New Roman"/>
          <w:sz w:val="24"/>
          <w:szCs w:val="24"/>
        </w:rPr>
        <w:t>льного образования «Джидинский</w:t>
      </w:r>
      <w:r w:rsidRPr="000C5F4F">
        <w:rPr>
          <w:rFonts w:ascii="Times New Roman" w:hAnsi="Times New Roman"/>
          <w:sz w:val="24"/>
          <w:szCs w:val="24"/>
        </w:rPr>
        <w:t xml:space="preserve"> район» осуществляется за счет бюджетных ассигнований бюджета му</w:t>
      </w:r>
      <w:r w:rsidR="00D0102C" w:rsidRPr="000C5F4F">
        <w:rPr>
          <w:rFonts w:ascii="Times New Roman" w:hAnsi="Times New Roman"/>
          <w:sz w:val="24"/>
          <w:szCs w:val="24"/>
        </w:rPr>
        <w:t>ниципального образования «Джидинский</w:t>
      </w:r>
      <w:r w:rsidRPr="000C5F4F">
        <w:rPr>
          <w:rFonts w:ascii="Times New Roman" w:hAnsi="Times New Roman"/>
          <w:sz w:val="24"/>
          <w:szCs w:val="24"/>
        </w:rPr>
        <w:t xml:space="preserve"> район». Распределение бюджетных ассигнований на реализацию Программы утверждается решением совета депутатов муниципального образования </w:t>
      </w:r>
      <w:r w:rsidR="00D0102C" w:rsidRPr="000C5F4F">
        <w:rPr>
          <w:rFonts w:ascii="Times New Roman" w:hAnsi="Times New Roman"/>
          <w:sz w:val="24"/>
          <w:szCs w:val="24"/>
        </w:rPr>
        <w:t xml:space="preserve">«Джидинский </w:t>
      </w:r>
      <w:r w:rsidRPr="000C5F4F">
        <w:rPr>
          <w:rFonts w:ascii="Times New Roman" w:hAnsi="Times New Roman"/>
          <w:sz w:val="24"/>
          <w:szCs w:val="24"/>
        </w:rPr>
        <w:t>район» о бюджете на очередной финансовый год и плановый период.</w:t>
      </w:r>
    </w:p>
    <w:p w14:paraId="1AAF50B0" w14:textId="77777777" w:rsidR="00EA63B4" w:rsidRPr="000C5F4F" w:rsidRDefault="00EA63B4" w:rsidP="00EA63B4">
      <w:pPr>
        <w:pStyle w:val="ConsPlusNormal"/>
        <w:tabs>
          <w:tab w:val="left" w:pos="1935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C5F4F">
        <w:rPr>
          <w:rFonts w:ascii="Times New Roman" w:hAnsi="Times New Roman"/>
          <w:sz w:val="24"/>
          <w:szCs w:val="24"/>
        </w:rPr>
        <w:t>Объемы финансирования мероприятий Программы подлежат ежегодному уточнению с учетом складывающейся экономической ситуации по всем направлениям, а также объемом районного бюджета на соответствующий финансовый год, предусматривающих средства на реализацию Программы.</w:t>
      </w:r>
    </w:p>
    <w:p w14:paraId="52B72C07" w14:textId="77777777" w:rsidR="00EA63B4" w:rsidRPr="000C5F4F" w:rsidRDefault="00EA63B4" w:rsidP="00EA63B4">
      <w:pPr>
        <w:pStyle w:val="ConsPlusNormal"/>
        <w:tabs>
          <w:tab w:val="left" w:pos="1935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C5F4F">
        <w:rPr>
          <w:rFonts w:ascii="Times New Roman" w:hAnsi="Times New Roman"/>
          <w:sz w:val="24"/>
          <w:szCs w:val="24"/>
        </w:rPr>
        <w:t>Ресурсное обеспечение реализации Програм</w:t>
      </w:r>
      <w:r w:rsidR="009E06B7" w:rsidRPr="000C5F4F">
        <w:rPr>
          <w:rFonts w:ascii="Times New Roman" w:hAnsi="Times New Roman"/>
          <w:sz w:val="24"/>
          <w:szCs w:val="24"/>
        </w:rPr>
        <w:t>мы представлено в Прил</w:t>
      </w:r>
      <w:r w:rsidR="00B760F8">
        <w:rPr>
          <w:rFonts w:ascii="Times New Roman" w:hAnsi="Times New Roman"/>
          <w:sz w:val="24"/>
          <w:szCs w:val="24"/>
        </w:rPr>
        <w:t>ожении N 4</w:t>
      </w:r>
      <w:r w:rsidRPr="000C5F4F">
        <w:rPr>
          <w:rFonts w:ascii="Times New Roman" w:hAnsi="Times New Roman"/>
          <w:sz w:val="24"/>
          <w:szCs w:val="24"/>
        </w:rPr>
        <w:t xml:space="preserve"> к настоящей Программе.</w:t>
      </w:r>
    </w:p>
    <w:p w14:paraId="5820FC4E" w14:textId="77777777" w:rsidR="003101FB" w:rsidRPr="000C5F4F" w:rsidRDefault="003101FB" w:rsidP="003C2F28">
      <w:pPr>
        <w:pStyle w:val="ConsPlusNormal"/>
        <w:tabs>
          <w:tab w:val="left" w:pos="1935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14:paraId="047C2E88" w14:textId="77777777" w:rsidR="002E3531" w:rsidRDefault="002E3531" w:rsidP="004228A1">
      <w:pPr>
        <w:autoSpaceDE w:val="0"/>
        <w:autoSpaceDN w:val="0"/>
        <w:adjustRightInd w:val="0"/>
        <w:ind w:left="1135"/>
        <w:outlineLvl w:val="2"/>
        <w:rPr>
          <w:b/>
          <w:szCs w:val="28"/>
        </w:rPr>
      </w:pPr>
    </w:p>
    <w:p w14:paraId="2B11C3FD" w14:textId="77777777" w:rsidR="002E3531" w:rsidRDefault="002E3531" w:rsidP="004228A1">
      <w:pPr>
        <w:autoSpaceDE w:val="0"/>
        <w:autoSpaceDN w:val="0"/>
        <w:adjustRightInd w:val="0"/>
        <w:ind w:left="1135"/>
        <w:outlineLvl w:val="2"/>
        <w:rPr>
          <w:b/>
          <w:szCs w:val="28"/>
        </w:rPr>
      </w:pPr>
    </w:p>
    <w:p w14:paraId="63989DAB" w14:textId="77777777" w:rsidR="002E3531" w:rsidRDefault="002E3531" w:rsidP="004228A1">
      <w:pPr>
        <w:autoSpaceDE w:val="0"/>
        <w:autoSpaceDN w:val="0"/>
        <w:adjustRightInd w:val="0"/>
        <w:ind w:left="1135"/>
        <w:outlineLvl w:val="2"/>
        <w:rPr>
          <w:b/>
          <w:szCs w:val="28"/>
        </w:rPr>
      </w:pPr>
    </w:p>
    <w:p w14:paraId="70E5A460" w14:textId="77777777" w:rsidR="002E3531" w:rsidRDefault="002E3531" w:rsidP="004228A1">
      <w:pPr>
        <w:autoSpaceDE w:val="0"/>
        <w:autoSpaceDN w:val="0"/>
        <w:adjustRightInd w:val="0"/>
        <w:ind w:left="1135"/>
        <w:outlineLvl w:val="2"/>
        <w:rPr>
          <w:b/>
          <w:szCs w:val="28"/>
        </w:rPr>
      </w:pPr>
    </w:p>
    <w:p w14:paraId="34DFEF5C" w14:textId="77777777" w:rsidR="002E3531" w:rsidRDefault="002E3531" w:rsidP="004228A1">
      <w:pPr>
        <w:autoSpaceDE w:val="0"/>
        <w:autoSpaceDN w:val="0"/>
        <w:adjustRightInd w:val="0"/>
        <w:ind w:left="1135"/>
        <w:outlineLvl w:val="2"/>
        <w:rPr>
          <w:b/>
          <w:szCs w:val="28"/>
        </w:rPr>
      </w:pPr>
    </w:p>
    <w:p w14:paraId="0DEE7943" w14:textId="77777777" w:rsidR="002E3531" w:rsidRDefault="002E3531" w:rsidP="004228A1">
      <w:pPr>
        <w:autoSpaceDE w:val="0"/>
        <w:autoSpaceDN w:val="0"/>
        <w:adjustRightInd w:val="0"/>
        <w:ind w:left="1135"/>
        <w:outlineLvl w:val="2"/>
        <w:rPr>
          <w:b/>
          <w:szCs w:val="28"/>
        </w:rPr>
      </w:pPr>
    </w:p>
    <w:p w14:paraId="10AEB4D8" w14:textId="77777777" w:rsidR="00D814B3" w:rsidRPr="00D814B3" w:rsidRDefault="00D814B3" w:rsidP="004228A1">
      <w:pPr>
        <w:autoSpaceDE w:val="0"/>
        <w:autoSpaceDN w:val="0"/>
        <w:adjustRightInd w:val="0"/>
        <w:ind w:left="1135"/>
        <w:outlineLvl w:val="2"/>
        <w:rPr>
          <w:b/>
        </w:rPr>
      </w:pPr>
      <w:r w:rsidRPr="004D1612">
        <w:rPr>
          <w:b/>
          <w:szCs w:val="28"/>
        </w:rPr>
        <w:t xml:space="preserve">Раздел </w:t>
      </w:r>
      <w:r w:rsidR="00F2273B">
        <w:rPr>
          <w:b/>
          <w:szCs w:val="28"/>
          <w:lang w:val="en-US"/>
        </w:rPr>
        <w:t>VIII</w:t>
      </w:r>
      <w:r w:rsidRPr="004D1612">
        <w:rPr>
          <w:b/>
          <w:szCs w:val="28"/>
        </w:rPr>
        <w:t>.</w:t>
      </w:r>
      <w:r w:rsidRPr="000C5F4F">
        <w:rPr>
          <w:b/>
          <w:sz w:val="24"/>
          <w:szCs w:val="24"/>
        </w:rPr>
        <w:t xml:space="preserve"> </w:t>
      </w:r>
      <w:r w:rsidRPr="004228A1">
        <w:rPr>
          <w:b/>
          <w:szCs w:val="28"/>
        </w:rPr>
        <w:t>ОПИСАНИЕ</w:t>
      </w:r>
      <w:r w:rsidR="00EC29BB" w:rsidRPr="004228A1">
        <w:rPr>
          <w:b/>
          <w:szCs w:val="28"/>
        </w:rPr>
        <w:t xml:space="preserve"> </w:t>
      </w:r>
      <w:r w:rsidR="004228A1" w:rsidRPr="004228A1">
        <w:rPr>
          <w:b/>
          <w:szCs w:val="28"/>
        </w:rPr>
        <w:t>МЕР</w:t>
      </w:r>
      <w:r w:rsidRPr="004228A1">
        <w:rPr>
          <w:b/>
          <w:szCs w:val="28"/>
        </w:rPr>
        <w:t xml:space="preserve"> МУНИЦИПАЛЬНОГО И ПРАВОГО РЕГУЛИРОВАНИЯИ</w:t>
      </w:r>
      <w:r w:rsidR="002C0429" w:rsidRPr="004228A1">
        <w:rPr>
          <w:b/>
          <w:szCs w:val="28"/>
        </w:rPr>
        <w:t>.</w:t>
      </w:r>
      <w:r w:rsidRPr="004228A1">
        <w:rPr>
          <w:b/>
          <w:szCs w:val="28"/>
        </w:rPr>
        <w:t xml:space="preserve"> АНАЛИЗ РИСКОВ РЕАЛИЗАЦИИ МУНИЦИПАЛЬНОЙ ПРОГРАММЫ</w:t>
      </w:r>
      <w:r>
        <w:rPr>
          <w:b/>
          <w:sz w:val="24"/>
          <w:szCs w:val="24"/>
        </w:rPr>
        <w:t>.</w:t>
      </w:r>
    </w:p>
    <w:p w14:paraId="195C6A1C" w14:textId="77777777" w:rsidR="00602C8F" w:rsidRPr="004228A1" w:rsidRDefault="00F2273B" w:rsidP="004228A1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>
        <w:rPr>
          <w:b/>
          <w:szCs w:val="28"/>
          <w:lang w:val="en-US"/>
        </w:rPr>
        <w:t>VIII</w:t>
      </w:r>
      <w:r w:rsidR="004228A1" w:rsidRPr="004228A1">
        <w:rPr>
          <w:b/>
          <w:szCs w:val="28"/>
        </w:rPr>
        <w:t>.</w:t>
      </w:r>
      <w:r>
        <w:rPr>
          <w:b/>
          <w:szCs w:val="28"/>
          <w:lang w:val="en-US"/>
        </w:rPr>
        <w:t>I</w:t>
      </w:r>
      <w:r w:rsidR="00C50D81" w:rsidRPr="004228A1">
        <w:rPr>
          <w:b/>
          <w:szCs w:val="28"/>
        </w:rPr>
        <w:t xml:space="preserve"> </w:t>
      </w:r>
      <w:r w:rsidR="00602C8F" w:rsidRPr="004228A1">
        <w:rPr>
          <w:b/>
          <w:szCs w:val="28"/>
        </w:rPr>
        <w:t>Меры, принимаемые по созданию условий для устойчивого</w:t>
      </w:r>
      <w:r w:rsidR="004228A1" w:rsidRPr="004228A1">
        <w:rPr>
          <w:b/>
          <w:szCs w:val="28"/>
        </w:rPr>
        <w:t xml:space="preserve">   </w:t>
      </w:r>
      <w:r w:rsidR="00602C8F" w:rsidRPr="004228A1">
        <w:rPr>
          <w:b/>
          <w:szCs w:val="28"/>
        </w:rPr>
        <w:t>развития малого и среднего предпринимательства</w:t>
      </w:r>
    </w:p>
    <w:p w14:paraId="095F6B06" w14:textId="77777777" w:rsidR="00602C8F" w:rsidRPr="004228A1" w:rsidRDefault="00602C8F" w:rsidP="00602C8F">
      <w:pPr>
        <w:tabs>
          <w:tab w:val="left" w:pos="3570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4228A1">
        <w:rPr>
          <w:szCs w:val="28"/>
        </w:rPr>
        <w:tab/>
      </w:r>
    </w:p>
    <w:p w14:paraId="2C997729" w14:textId="77777777" w:rsidR="00602C8F" w:rsidRPr="00FB21F8" w:rsidRDefault="00602C8F" w:rsidP="00FB21F8">
      <w:pPr>
        <w:autoSpaceDE w:val="0"/>
        <w:autoSpaceDN w:val="0"/>
        <w:adjustRightInd w:val="0"/>
        <w:ind w:firstLine="567"/>
        <w:jc w:val="both"/>
        <w:outlineLvl w:val="2"/>
        <w:rPr>
          <w:bCs/>
          <w:sz w:val="24"/>
          <w:szCs w:val="24"/>
        </w:rPr>
      </w:pPr>
      <w:r w:rsidRPr="000C5F4F">
        <w:rPr>
          <w:sz w:val="24"/>
          <w:szCs w:val="24"/>
        </w:rPr>
        <w:t xml:space="preserve">Администрацией МО «Джидинский район» принят ряд нормативно-правовых документов для устойчивого развития малого и среднего </w:t>
      </w:r>
      <w:proofErr w:type="gramStart"/>
      <w:r w:rsidRPr="000C5F4F">
        <w:rPr>
          <w:sz w:val="24"/>
          <w:szCs w:val="24"/>
        </w:rPr>
        <w:t>предпринимательства</w:t>
      </w:r>
      <w:r w:rsidR="00E67160">
        <w:rPr>
          <w:sz w:val="24"/>
          <w:szCs w:val="24"/>
        </w:rPr>
        <w:t xml:space="preserve"> </w:t>
      </w:r>
      <w:r w:rsidR="00FB21F8">
        <w:rPr>
          <w:sz w:val="24"/>
          <w:szCs w:val="24"/>
        </w:rPr>
        <w:t xml:space="preserve"> и</w:t>
      </w:r>
      <w:proofErr w:type="gramEnd"/>
      <w:r w:rsidR="00FB21F8">
        <w:rPr>
          <w:sz w:val="24"/>
          <w:szCs w:val="24"/>
        </w:rPr>
        <w:t xml:space="preserve"> </w:t>
      </w:r>
      <w:r w:rsidR="00E67160">
        <w:rPr>
          <w:sz w:val="24"/>
          <w:szCs w:val="24"/>
        </w:rPr>
        <w:t>представлено в Приложении № 6</w:t>
      </w:r>
      <w:r w:rsidR="00FB21F8">
        <w:rPr>
          <w:sz w:val="24"/>
          <w:szCs w:val="24"/>
        </w:rPr>
        <w:t xml:space="preserve"> к </w:t>
      </w:r>
      <w:r w:rsidR="00FB21F8" w:rsidRPr="000C5F4F">
        <w:rPr>
          <w:sz w:val="24"/>
          <w:szCs w:val="24"/>
        </w:rPr>
        <w:t>настоящей Программе</w:t>
      </w:r>
      <w:r w:rsidR="00FB21F8">
        <w:rPr>
          <w:bCs/>
          <w:sz w:val="24"/>
          <w:szCs w:val="24"/>
        </w:rPr>
        <w:t>.</w:t>
      </w:r>
      <w:r w:rsidR="0072153B">
        <w:rPr>
          <w:bCs/>
          <w:sz w:val="24"/>
          <w:szCs w:val="24"/>
        </w:rPr>
        <w:t xml:space="preserve"> </w:t>
      </w:r>
    </w:p>
    <w:p w14:paraId="167D194B" w14:textId="77777777" w:rsidR="00602C8F" w:rsidRPr="000C5F4F" w:rsidRDefault="00602C8F" w:rsidP="00602C8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Принят ряд мер, направленных на решение одной из основных задач государственной политики в сфере развития малого и среднего предпринимательства - задачи упрощения доступа субъектов малого и среднего предпринимательства к финансовым ресурсам, а также развития инфраструктуры поддержки предпринимательства:</w:t>
      </w:r>
    </w:p>
    <w:p w14:paraId="58400AF7" w14:textId="77777777" w:rsidR="00602C8F" w:rsidRPr="000C5F4F" w:rsidRDefault="00602C8F" w:rsidP="00602C8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 xml:space="preserve">Ежегодно Администрация муниципального образования «Джидинский район» принимает участие в республиканских конкурсах на получение субсидий в рамках </w:t>
      </w:r>
      <w:proofErr w:type="gramStart"/>
      <w:r w:rsidRPr="000C5F4F">
        <w:rPr>
          <w:sz w:val="24"/>
          <w:szCs w:val="24"/>
        </w:rPr>
        <w:t>Республиканской  целевой</w:t>
      </w:r>
      <w:proofErr w:type="gramEnd"/>
      <w:r w:rsidRPr="000C5F4F">
        <w:rPr>
          <w:sz w:val="24"/>
          <w:szCs w:val="24"/>
        </w:rPr>
        <w:t xml:space="preserve"> программы государственной поддержки и развития малого и среднего предпринимательства. </w:t>
      </w:r>
    </w:p>
    <w:p w14:paraId="2BF192D4" w14:textId="77777777" w:rsidR="00602C8F" w:rsidRPr="000C5F4F" w:rsidRDefault="00602C8F" w:rsidP="00602C8F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0C5F4F">
        <w:rPr>
          <w:rFonts w:ascii="Times New Roman" w:hAnsi="Times New Roman"/>
          <w:sz w:val="24"/>
          <w:szCs w:val="24"/>
        </w:rPr>
        <w:t>В Джидинском районе действует Учебно-консалтинговый центр ООО «Инфокон», ГБУ РБ «Информационно-методологический центр РБ», ИП</w:t>
      </w:r>
      <w:r w:rsidR="007677C2">
        <w:rPr>
          <w:rFonts w:ascii="Times New Roman" w:hAnsi="Times New Roman"/>
          <w:sz w:val="24"/>
          <w:szCs w:val="24"/>
        </w:rPr>
        <w:t xml:space="preserve"> Раднаева Г.С., </w:t>
      </w:r>
      <w:r w:rsidRPr="000C5F4F">
        <w:rPr>
          <w:rFonts w:ascii="Times New Roman" w:hAnsi="Times New Roman"/>
          <w:sz w:val="24"/>
          <w:szCs w:val="24"/>
        </w:rPr>
        <w:t>ИП Данилова Е.С. по оказанию консультационных, бухгалтерских услуг по ведению предпринимательской деятельности.</w:t>
      </w:r>
    </w:p>
    <w:p w14:paraId="6D9A9479" w14:textId="77777777" w:rsidR="00602C8F" w:rsidRPr="000C5F4F" w:rsidRDefault="00602C8F" w:rsidP="00602C8F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0C5F4F">
        <w:rPr>
          <w:rFonts w:ascii="Times New Roman" w:hAnsi="Times New Roman"/>
          <w:sz w:val="24"/>
          <w:szCs w:val="24"/>
        </w:rPr>
        <w:t xml:space="preserve">Наряду с оказанием консультационных услуг организациями инфраструктуры поддержки малого предпринимательства при участии Министерства промышленности и торговли Республики Бурятия, консалтинговых организаций проводились семинары, «круглые столы», консультации по актуальным вопросам деятельности малого предпринимательства. </w:t>
      </w:r>
    </w:p>
    <w:p w14:paraId="5E3ECE68" w14:textId="77777777" w:rsidR="00602C8F" w:rsidRPr="000C5F4F" w:rsidRDefault="00602C8F" w:rsidP="00602C8F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0C5F4F">
        <w:rPr>
          <w:rFonts w:ascii="Times New Roman" w:hAnsi="Times New Roman"/>
          <w:sz w:val="24"/>
          <w:szCs w:val="24"/>
        </w:rPr>
        <w:t xml:space="preserve">Для обеспечения кредитной и финансовой поддержки и создания рабочих мест действуют сельскохозяйственный потребительский кооператив «Фермер» и Фонд поддержки малого </w:t>
      </w:r>
      <w:proofErr w:type="gramStart"/>
      <w:r w:rsidRPr="000C5F4F">
        <w:rPr>
          <w:rFonts w:ascii="Times New Roman" w:hAnsi="Times New Roman"/>
          <w:sz w:val="24"/>
          <w:szCs w:val="24"/>
        </w:rPr>
        <w:t>предпринимательства .</w:t>
      </w:r>
      <w:proofErr w:type="gramEnd"/>
    </w:p>
    <w:p w14:paraId="2A814DB7" w14:textId="77777777" w:rsidR="00602C8F" w:rsidRPr="000C5F4F" w:rsidRDefault="00602C8F" w:rsidP="00602C8F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0C5F4F">
        <w:rPr>
          <w:rFonts w:ascii="Times New Roman" w:hAnsi="Times New Roman"/>
          <w:sz w:val="24"/>
          <w:szCs w:val="24"/>
        </w:rPr>
        <w:t xml:space="preserve"> В течении 2018 года через Фонд поддержки малого предпринимательства за счет средств республиканского бюджета   выдано микрозаймов на сумму 1650 тыс. руб.: </w:t>
      </w:r>
    </w:p>
    <w:p w14:paraId="3D8F2878" w14:textId="77777777" w:rsidR="00602C8F" w:rsidRPr="000C5F4F" w:rsidRDefault="00602C8F" w:rsidP="00602C8F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0C5F4F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0C5F4F">
        <w:rPr>
          <w:rFonts w:ascii="Times New Roman" w:hAnsi="Times New Roman"/>
          <w:sz w:val="24"/>
          <w:szCs w:val="24"/>
        </w:rPr>
        <w:t>ООО  «</w:t>
      </w:r>
      <w:proofErr w:type="gramEnd"/>
      <w:r w:rsidRPr="000C5F4F">
        <w:rPr>
          <w:rFonts w:ascii="Times New Roman" w:hAnsi="Times New Roman"/>
          <w:sz w:val="24"/>
          <w:szCs w:val="24"/>
        </w:rPr>
        <w:t xml:space="preserve">Коопроизводство»  пекарня. </w:t>
      </w:r>
    </w:p>
    <w:p w14:paraId="381045E8" w14:textId="77777777" w:rsidR="00602C8F" w:rsidRPr="000C5F4F" w:rsidRDefault="00602C8F" w:rsidP="00602C8F">
      <w:pPr>
        <w:spacing w:line="273" w:lineRule="auto"/>
        <w:ind w:right="200"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За 9 месяцев 2019 года в рамках Программы «Республиканской целевой программы государственной поддержки и развития малого и среднего предпринимательства в Республике Бурятия на 2020 -2024 годы»   выделена  через Фонд поддержки малого предпринимательства за счет средств респ</w:t>
      </w:r>
      <w:r w:rsidR="00855E8D">
        <w:rPr>
          <w:sz w:val="24"/>
          <w:szCs w:val="24"/>
        </w:rPr>
        <w:t>убликанского бюджета  7</w:t>
      </w:r>
      <w:r w:rsidRPr="000C5F4F">
        <w:rPr>
          <w:sz w:val="24"/>
          <w:szCs w:val="24"/>
        </w:rPr>
        <w:t xml:space="preserve">,35 млн. рублей 3 получателям: </w:t>
      </w:r>
    </w:p>
    <w:p w14:paraId="6356A59A" w14:textId="77777777" w:rsidR="00602C8F" w:rsidRPr="000C5F4F" w:rsidRDefault="00602C8F" w:rsidP="00602C8F">
      <w:pPr>
        <w:spacing w:line="273" w:lineRule="auto"/>
        <w:ind w:right="200"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 xml:space="preserve">-Тараконовской Н.Н., в размере 650 000. </w:t>
      </w:r>
      <w:proofErr w:type="gramStart"/>
      <w:r w:rsidRPr="000C5F4F">
        <w:rPr>
          <w:sz w:val="24"/>
          <w:szCs w:val="24"/>
        </w:rPr>
        <w:t>рублей ;</w:t>
      </w:r>
      <w:proofErr w:type="gramEnd"/>
    </w:p>
    <w:p w14:paraId="0E1BFA5C" w14:textId="77777777" w:rsidR="00602C8F" w:rsidRPr="000C5F4F" w:rsidRDefault="00602C8F" w:rsidP="00602C8F">
      <w:pPr>
        <w:spacing w:line="273" w:lineRule="auto"/>
        <w:ind w:right="200"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 xml:space="preserve"> -Найдановой Л. С., в </w:t>
      </w:r>
      <w:proofErr w:type="gramStart"/>
      <w:r w:rsidRPr="000C5F4F">
        <w:rPr>
          <w:sz w:val="24"/>
          <w:szCs w:val="24"/>
        </w:rPr>
        <w:t>размере  2</w:t>
      </w:r>
      <w:proofErr w:type="gramEnd"/>
      <w:r w:rsidRPr="000C5F4F">
        <w:rPr>
          <w:sz w:val="24"/>
          <w:szCs w:val="24"/>
        </w:rPr>
        <w:t xml:space="preserve"> 000000рублей; </w:t>
      </w:r>
    </w:p>
    <w:p w14:paraId="62606719" w14:textId="77777777" w:rsidR="00602C8F" w:rsidRPr="000C5F4F" w:rsidRDefault="00602C8F" w:rsidP="00602C8F">
      <w:pPr>
        <w:spacing w:line="273" w:lineRule="auto"/>
        <w:ind w:right="200"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-СПК «Баян</w:t>
      </w:r>
      <w:proofErr w:type="gramStart"/>
      <w:r w:rsidRPr="000C5F4F">
        <w:rPr>
          <w:sz w:val="24"/>
          <w:szCs w:val="24"/>
        </w:rPr>
        <w:t>» ,</w:t>
      </w:r>
      <w:proofErr w:type="gramEnd"/>
      <w:r w:rsidRPr="000C5F4F">
        <w:rPr>
          <w:sz w:val="24"/>
          <w:szCs w:val="24"/>
        </w:rPr>
        <w:t xml:space="preserve"> в размере 4700000 рублей. </w:t>
      </w:r>
    </w:p>
    <w:p w14:paraId="27601575" w14:textId="77777777" w:rsidR="00602C8F" w:rsidRPr="000C5F4F" w:rsidRDefault="00602C8F" w:rsidP="00602C8F">
      <w:pPr>
        <w:spacing w:line="273" w:lineRule="auto"/>
        <w:ind w:right="200"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 xml:space="preserve"> Администрация МО «Джидинский </w:t>
      </w:r>
      <w:proofErr w:type="gramStart"/>
      <w:r w:rsidRPr="000C5F4F">
        <w:rPr>
          <w:sz w:val="24"/>
          <w:szCs w:val="24"/>
        </w:rPr>
        <w:t>район»  принимают</w:t>
      </w:r>
      <w:proofErr w:type="gramEnd"/>
      <w:r w:rsidRPr="000C5F4F">
        <w:rPr>
          <w:sz w:val="24"/>
          <w:szCs w:val="24"/>
        </w:rPr>
        <w:t xml:space="preserve"> участие  на получение субсидий в рамках «Республиканской целевой программы государственной поддержки и развития малого и среднего предпринимательства в Республике Бурятия на 2020 -2024 годы». </w:t>
      </w:r>
    </w:p>
    <w:p w14:paraId="2C23E825" w14:textId="77777777" w:rsidR="00602C8F" w:rsidRPr="000C5F4F" w:rsidRDefault="00602C8F" w:rsidP="00602C8F">
      <w:pPr>
        <w:spacing w:line="273" w:lineRule="auto"/>
        <w:ind w:right="200"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lastRenderedPageBreak/>
        <w:t xml:space="preserve">В рамках </w:t>
      </w:r>
      <w:proofErr w:type="gramStart"/>
      <w:r w:rsidRPr="000C5F4F">
        <w:rPr>
          <w:sz w:val="24"/>
          <w:szCs w:val="24"/>
        </w:rPr>
        <w:t>мероприятий  Программы</w:t>
      </w:r>
      <w:proofErr w:type="gramEnd"/>
      <w:r w:rsidRPr="000C5F4F">
        <w:rPr>
          <w:sz w:val="24"/>
          <w:szCs w:val="24"/>
        </w:rPr>
        <w:t xml:space="preserve"> фондом предоставлялась поддержка по 5 мероприятиям: льготное кредитование , микрозаймы , поручительства по договорам о предоставлении коммерческих кредитов, компенсации части расходов первоначального взноса по договорам лизинга, предоставление основных средств на условиях лизинга.</w:t>
      </w:r>
    </w:p>
    <w:p w14:paraId="788DA795" w14:textId="77777777" w:rsidR="00602C8F" w:rsidRPr="000C5F4F" w:rsidRDefault="00602C8F" w:rsidP="00602C8F">
      <w:pPr>
        <w:spacing w:line="273" w:lineRule="auto"/>
        <w:ind w:right="200"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Наряду с оказанием консультационных услуг организациями инфраструктуры поддержки малого и среднего предпринимательства проводились семинары с центром предпринимательства  «Мой Бизнес», ежеквартальные выездные встречи на территории района, ежемесячные образовательно-информационные встречи в центре предпринимательства  «Мой Бизнес», еженедельные образовательно-информационные видеоконференции с центром  «Мой Бизнес» ,  тж. проведение предпринимательского бесплатного форума «Мой Бизнес» 19 ноября 2019г. в г.Улан-Удэ.</w:t>
      </w:r>
    </w:p>
    <w:p w14:paraId="6D62FEA8" w14:textId="77777777" w:rsidR="00602C8F" w:rsidRDefault="00602C8F" w:rsidP="00602C8F">
      <w:pPr>
        <w:spacing w:line="273" w:lineRule="auto"/>
        <w:ind w:firstLine="708"/>
        <w:jc w:val="both"/>
      </w:pPr>
      <w:r w:rsidRPr="000C5F4F">
        <w:rPr>
          <w:sz w:val="24"/>
          <w:szCs w:val="24"/>
        </w:rPr>
        <w:t>Анализ малого и среднего предпринимательства произведен на основании данных Территориального органа Федеральной службы государственной статистики по Республике Бурятия «Показатели оценки эффективности деятельности органов местного самоуправления городских округов и муниципальных районов Республики Бурятия» , а также информации полученной  от индивидуальных предпринимателей и сельских поселений Джидинского района</w:t>
      </w:r>
      <w:r w:rsidRPr="000C5F4F">
        <w:t>.</w:t>
      </w:r>
    </w:p>
    <w:p w14:paraId="09D052DE" w14:textId="77777777" w:rsidR="003B5E85" w:rsidRDefault="003B5E85" w:rsidP="00602C8F">
      <w:pPr>
        <w:spacing w:line="273" w:lineRule="auto"/>
        <w:ind w:firstLine="708"/>
        <w:jc w:val="both"/>
      </w:pPr>
    </w:p>
    <w:p w14:paraId="1807CE6A" w14:textId="77777777" w:rsidR="003B5E85" w:rsidRPr="000C5F4F" w:rsidRDefault="003B5E85" w:rsidP="00602C8F">
      <w:pPr>
        <w:spacing w:line="273" w:lineRule="auto"/>
        <w:ind w:firstLine="708"/>
        <w:jc w:val="both"/>
      </w:pPr>
    </w:p>
    <w:p w14:paraId="7E868215" w14:textId="77777777" w:rsidR="00602C8F" w:rsidRDefault="00602C8F" w:rsidP="00602C8F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 w:rsidRPr="000C5F4F">
        <w:rPr>
          <w:sz w:val="24"/>
          <w:szCs w:val="24"/>
        </w:rPr>
        <w:t xml:space="preserve">Основные показатели деятельности малых и </w:t>
      </w:r>
      <w:proofErr w:type="gramStart"/>
      <w:r w:rsidRPr="000C5F4F">
        <w:rPr>
          <w:sz w:val="24"/>
          <w:szCs w:val="24"/>
        </w:rPr>
        <w:t>средних  предприятий</w:t>
      </w:r>
      <w:proofErr w:type="gramEnd"/>
      <w:r w:rsidRPr="000C5F4F">
        <w:rPr>
          <w:sz w:val="24"/>
          <w:szCs w:val="24"/>
        </w:rPr>
        <w:t xml:space="preserve"> МО «Джидинский район»</w:t>
      </w:r>
    </w:p>
    <w:p w14:paraId="09396E12" w14:textId="77777777" w:rsidR="00602C8F" w:rsidRDefault="006A16B6" w:rsidP="006A16B6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Таблица 2</w:t>
      </w:r>
    </w:p>
    <w:p w14:paraId="7B40678D" w14:textId="77777777" w:rsidR="006A16B6" w:rsidRPr="000C5F4F" w:rsidRDefault="006A16B6" w:rsidP="006A16B6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4"/>
        <w:gridCol w:w="824"/>
        <w:gridCol w:w="824"/>
        <w:gridCol w:w="872"/>
        <w:gridCol w:w="874"/>
        <w:gridCol w:w="756"/>
        <w:gridCol w:w="874"/>
        <w:gridCol w:w="756"/>
      </w:tblGrid>
      <w:tr w:rsidR="00602C8F" w:rsidRPr="000C5F4F" w14:paraId="7BA763FE" w14:textId="77777777" w:rsidTr="00855E8D">
        <w:tc>
          <w:tcPr>
            <w:tcW w:w="1909" w:type="pct"/>
            <w:shd w:val="clear" w:color="auto" w:fill="auto"/>
            <w:vAlign w:val="center"/>
          </w:tcPr>
          <w:p w14:paraId="70D18335" w14:textId="77777777" w:rsidR="00602C8F" w:rsidRPr="000C5F4F" w:rsidRDefault="00602C8F" w:rsidP="00B452A6">
            <w:pPr>
              <w:widowControl w:val="0"/>
              <w:ind w:firstLine="567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43" w:type="pct"/>
            <w:vAlign w:val="center"/>
          </w:tcPr>
          <w:p w14:paraId="30A3732E" w14:textId="77777777" w:rsidR="00602C8F" w:rsidRPr="000C5F4F" w:rsidRDefault="00602C8F" w:rsidP="00B452A6">
            <w:pPr>
              <w:widowControl w:val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  <w:lang w:val="en-US"/>
              </w:rPr>
              <w:t>2018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098666FC" w14:textId="77777777" w:rsidR="00602C8F" w:rsidRPr="000C5F4F" w:rsidRDefault="00602C8F" w:rsidP="00B452A6">
            <w:pPr>
              <w:widowControl w:val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2019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042978AA" w14:textId="77777777" w:rsidR="00602C8F" w:rsidRPr="000C5F4F" w:rsidRDefault="00602C8F" w:rsidP="00B452A6">
            <w:pPr>
              <w:widowControl w:val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2020</w:t>
            </w:r>
          </w:p>
        </w:tc>
        <w:tc>
          <w:tcPr>
            <w:tcW w:w="470" w:type="pct"/>
            <w:vAlign w:val="center"/>
          </w:tcPr>
          <w:p w14:paraId="4606BE31" w14:textId="77777777" w:rsidR="00602C8F" w:rsidRPr="000C5F4F" w:rsidRDefault="00602C8F" w:rsidP="00B452A6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2021</w:t>
            </w:r>
          </w:p>
        </w:tc>
        <w:tc>
          <w:tcPr>
            <w:tcW w:w="402" w:type="pct"/>
            <w:vAlign w:val="center"/>
          </w:tcPr>
          <w:p w14:paraId="0BBB2CA1" w14:textId="77777777" w:rsidR="00602C8F" w:rsidRPr="000C5F4F" w:rsidRDefault="00602C8F" w:rsidP="00B452A6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2022</w:t>
            </w:r>
          </w:p>
        </w:tc>
        <w:tc>
          <w:tcPr>
            <w:tcW w:w="470" w:type="pct"/>
            <w:vAlign w:val="center"/>
          </w:tcPr>
          <w:p w14:paraId="26ABD343" w14:textId="77777777" w:rsidR="00602C8F" w:rsidRPr="000C5F4F" w:rsidRDefault="00602C8F" w:rsidP="00B452A6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2023</w:t>
            </w:r>
          </w:p>
        </w:tc>
        <w:tc>
          <w:tcPr>
            <w:tcW w:w="395" w:type="pct"/>
            <w:vAlign w:val="center"/>
          </w:tcPr>
          <w:p w14:paraId="28D482B7" w14:textId="77777777" w:rsidR="00602C8F" w:rsidRPr="000C5F4F" w:rsidRDefault="00602C8F" w:rsidP="00B452A6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2024</w:t>
            </w:r>
          </w:p>
        </w:tc>
      </w:tr>
      <w:tr w:rsidR="00602C8F" w:rsidRPr="000C5F4F" w14:paraId="01D92AE8" w14:textId="77777777" w:rsidTr="00855E8D">
        <w:tc>
          <w:tcPr>
            <w:tcW w:w="1909" w:type="pct"/>
            <w:shd w:val="clear" w:color="auto" w:fill="auto"/>
            <w:vAlign w:val="center"/>
          </w:tcPr>
          <w:p w14:paraId="5FB40C58" w14:textId="77777777" w:rsidR="00602C8F" w:rsidRPr="000C5F4F" w:rsidRDefault="00602C8F" w:rsidP="00B452A6">
            <w:pPr>
              <w:widowControl w:val="0"/>
              <w:jc w:val="both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Число организаций малого и среднего предпринимательства, ед.</w:t>
            </w:r>
          </w:p>
        </w:tc>
        <w:tc>
          <w:tcPr>
            <w:tcW w:w="443" w:type="pct"/>
            <w:vAlign w:val="center"/>
          </w:tcPr>
          <w:p w14:paraId="194A7C97" w14:textId="77777777" w:rsidR="00602C8F" w:rsidRPr="000C5F4F" w:rsidRDefault="00602C8F" w:rsidP="00B452A6">
            <w:pPr>
              <w:widowControl w:val="0"/>
              <w:ind w:firstLine="34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309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599A608E" w14:textId="77777777" w:rsidR="00602C8F" w:rsidRPr="000C5F4F" w:rsidRDefault="00602C8F" w:rsidP="00B452A6">
            <w:pPr>
              <w:widowControl w:val="0"/>
              <w:ind w:firstLine="34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299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12770E2A" w14:textId="77777777" w:rsidR="00602C8F" w:rsidRPr="000C5F4F" w:rsidRDefault="00602C8F" w:rsidP="00B452A6">
            <w:pPr>
              <w:widowControl w:val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307</w:t>
            </w:r>
          </w:p>
        </w:tc>
        <w:tc>
          <w:tcPr>
            <w:tcW w:w="470" w:type="pct"/>
            <w:vAlign w:val="center"/>
          </w:tcPr>
          <w:p w14:paraId="7C672E48" w14:textId="77777777" w:rsidR="00602C8F" w:rsidRPr="000C5F4F" w:rsidRDefault="00602C8F" w:rsidP="00B452A6">
            <w:pPr>
              <w:widowControl w:val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312</w:t>
            </w:r>
          </w:p>
        </w:tc>
        <w:tc>
          <w:tcPr>
            <w:tcW w:w="402" w:type="pct"/>
            <w:vAlign w:val="center"/>
          </w:tcPr>
          <w:p w14:paraId="1D6775DF" w14:textId="77777777" w:rsidR="00602C8F" w:rsidRPr="000C5F4F" w:rsidRDefault="00602C8F" w:rsidP="00B452A6">
            <w:pPr>
              <w:widowControl w:val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318</w:t>
            </w:r>
          </w:p>
        </w:tc>
        <w:tc>
          <w:tcPr>
            <w:tcW w:w="470" w:type="pct"/>
            <w:vAlign w:val="center"/>
          </w:tcPr>
          <w:p w14:paraId="2521AD47" w14:textId="77777777" w:rsidR="00602C8F" w:rsidRPr="000C5F4F" w:rsidRDefault="00602C8F" w:rsidP="00B452A6">
            <w:pPr>
              <w:widowControl w:val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325</w:t>
            </w:r>
          </w:p>
        </w:tc>
        <w:tc>
          <w:tcPr>
            <w:tcW w:w="395" w:type="pct"/>
            <w:vAlign w:val="center"/>
          </w:tcPr>
          <w:p w14:paraId="1801384A" w14:textId="77777777" w:rsidR="00602C8F" w:rsidRPr="000C5F4F" w:rsidRDefault="00602C8F" w:rsidP="00B452A6">
            <w:pPr>
              <w:widowControl w:val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329</w:t>
            </w:r>
          </w:p>
        </w:tc>
      </w:tr>
      <w:tr w:rsidR="00602C8F" w:rsidRPr="000C5F4F" w14:paraId="28FDC0A9" w14:textId="77777777" w:rsidTr="00855E8D">
        <w:tc>
          <w:tcPr>
            <w:tcW w:w="1909" w:type="pct"/>
            <w:shd w:val="clear" w:color="auto" w:fill="auto"/>
            <w:vAlign w:val="center"/>
          </w:tcPr>
          <w:p w14:paraId="034FA65B" w14:textId="77777777" w:rsidR="00602C8F" w:rsidRPr="000C5F4F" w:rsidRDefault="00602C8F" w:rsidP="00B452A6">
            <w:pPr>
              <w:widowControl w:val="0"/>
              <w:jc w:val="both"/>
              <w:rPr>
                <w:sz w:val="24"/>
                <w:szCs w:val="24"/>
              </w:rPr>
            </w:pPr>
            <w:proofErr w:type="gramStart"/>
            <w:r w:rsidRPr="000C5F4F">
              <w:rPr>
                <w:sz w:val="24"/>
                <w:szCs w:val="24"/>
              </w:rPr>
              <w:t>Среднесписочная численность работников</w:t>
            </w:r>
            <w:proofErr w:type="gramEnd"/>
            <w:r w:rsidRPr="000C5F4F">
              <w:rPr>
                <w:sz w:val="24"/>
                <w:szCs w:val="24"/>
              </w:rPr>
              <w:t xml:space="preserve"> занятых в малом предпринимательстве, человек</w:t>
            </w:r>
          </w:p>
        </w:tc>
        <w:tc>
          <w:tcPr>
            <w:tcW w:w="443" w:type="pct"/>
            <w:vAlign w:val="center"/>
          </w:tcPr>
          <w:p w14:paraId="21AD9AA6" w14:textId="77777777" w:rsidR="00602C8F" w:rsidRPr="000C5F4F" w:rsidRDefault="00602C8F" w:rsidP="00B452A6">
            <w:pPr>
              <w:widowControl w:val="0"/>
              <w:ind w:firstLine="34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1236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1C129583" w14:textId="77777777" w:rsidR="00602C8F" w:rsidRPr="000C5F4F" w:rsidRDefault="00602C8F" w:rsidP="00B452A6">
            <w:pPr>
              <w:widowControl w:val="0"/>
              <w:ind w:firstLine="34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1345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0FFE922B" w14:textId="77777777" w:rsidR="00602C8F" w:rsidRPr="000C5F4F" w:rsidRDefault="00602C8F" w:rsidP="00B452A6">
            <w:pPr>
              <w:widowControl w:val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1365</w:t>
            </w:r>
          </w:p>
        </w:tc>
        <w:tc>
          <w:tcPr>
            <w:tcW w:w="470" w:type="pct"/>
            <w:vAlign w:val="center"/>
          </w:tcPr>
          <w:p w14:paraId="343A2B5A" w14:textId="77777777" w:rsidR="00602C8F" w:rsidRPr="000C5F4F" w:rsidRDefault="00602C8F" w:rsidP="00B452A6">
            <w:pPr>
              <w:widowControl w:val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1390</w:t>
            </w:r>
          </w:p>
        </w:tc>
        <w:tc>
          <w:tcPr>
            <w:tcW w:w="402" w:type="pct"/>
            <w:vAlign w:val="center"/>
          </w:tcPr>
          <w:p w14:paraId="369DEA39" w14:textId="77777777" w:rsidR="00602C8F" w:rsidRPr="000C5F4F" w:rsidRDefault="00602C8F" w:rsidP="00B452A6">
            <w:pPr>
              <w:widowControl w:val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1660</w:t>
            </w:r>
          </w:p>
        </w:tc>
        <w:tc>
          <w:tcPr>
            <w:tcW w:w="470" w:type="pct"/>
            <w:vAlign w:val="center"/>
          </w:tcPr>
          <w:p w14:paraId="632F4DF8" w14:textId="77777777" w:rsidR="00602C8F" w:rsidRPr="000C5F4F" w:rsidRDefault="00602C8F" w:rsidP="00B452A6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1695</w:t>
            </w:r>
          </w:p>
        </w:tc>
        <w:tc>
          <w:tcPr>
            <w:tcW w:w="395" w:type="pct"/>
            <w:vAlign w:val="center"/>
          </w:tcPr>
          <w:p w14:paraId="28CF04F4" w14:textId="77777777" w:rsidR="00602C8F" w:rsidRPr="000C5F4F" w:rsidRDefault="00602C8F" w:rsidP="00B452A6">
            <w:pPr>
              <w:widowControl w:val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1725</w:t>
            </w:r>
          </w:p>
        </w:tc>
      </w:tr>
      <w:tr w:rsidR="00266243" w:rsidRPr="000C5F4F" w14:paraId="420FED53" w14:textId="77777777" w:rsidTr="00855E8D">
        <w:tc>
          <w:tcPr>
            <w:tcW w:w="1909" w:type="pct"/>
            <w:shd w:val="clear" w:color="auto" w:fill="auto"/>
            <w:vAlign w:val="center"/>
          </w:tcPr>
          <w:p w14:paraId="29D4D9D4" w14:textId="77777777" w:rsidR="00266243" w:rsidRPr="000C5F4F" w:rsidRDefault="00266243" w:rsidP="00B452A6">
            <w:pPr>
              <w:widowControl w:val="0"/>
              <w:jc w:val="both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Число субъектов малого и среднего предпринимательства в расчете на 10 000 тыс. человек населения</w:t>
            </w:r>
          </w:p>
        </w:tc>
        <w:tc>
          <w:tcPr>
            <w:tcW w:w="443" w:type="pct"/>
            <w:vAlign w:val="center"/>
          </w:tcPr>
          <w:p w14:paraId="65B569F6" w14:textId="77777777" w:rsidR="00266243" w:rsidRPr="000C5F4F" w:rsidRDefault="00266243" w:rsidP="007677C2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25,7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7BAEFB4C" w14:textId="77777777" w:rsidR="00266243" w:rsidRPr="000C5F4F" w:rsidRDefault="00266243" w:rsidP="007677C2">
            <w:pPr>
              <w:widowControl w:val="0"/>
              <w:ind w:firstLine="34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25,3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02EB9942" w14:textId="77777777" w:rsidR="00266243" w:rsidRPr="000C5F4F" w:rsidRDefault="00266243" w:rsidP="007677C2">
            <w:pPr>
              <w:widowControl w:val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25,8</w:t>
            </w:r>
          </w:p>
        </w:tc>
        <w:tc>
          <w:tcPr>
            <w:tcW w:w="470" w:type="pct"/>
            <w:vAlign w:val="center"/>
          </w:tcPr>
          <w:p w14:paraId="23633C30" w14:textId="77777777" w:rsidR="00266243" w:rsidRPr="000C5F4F" w:rsidRDefault="00266243" w:rsidP="007677C2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25,7</w:t>
            </w:r>
          </w:p>
        </w:tc>
        <w:tc>
          <w:tcPr>
            <w:tcW w:w="402" w:type="pct"/>
            <w:vAlign w:val="center"/>
          </w:tcPr>
          <w:p w14:paraId="3108D4A8" w14:textId="77777777" w:rsidR="00266243" w:rsidRPr="000C5F4F" w:rsidRDefault="00266243" w:rsidP="007677C2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25,8</w:t>
            </w:r>
          </w:p>
        </w:tc>
        <w:tc>
          <w:tcPr>
            <w:tcW w:w="470" w:type="pct"/>
            <w:vAlign w:val="center"/>
          </w:tcPr>
          <w:p w14:paraId="3AD30BFF" w14:textId="77777777" w:rsidR="00266243" w:rsidRPr="000C5F4F" w:rsidRDefault="00266243" w:rsidP="007677C2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25,8</w:t>
            </w:r>
          </w:p>
        </w:tc>
        <w:tc>
          <w:tcPr>
            <w:tcW w:w="395" w:type="pct"/>
            <w:vAlign w:val="center"/>
          </w:tcPr>
          <w:p w14:paraId="4D7FFCBE" w14:textId="77777777" w:rsidR="00266243" w:rsidRPr="000C5F4F" w:rsidRDefault="00266243" w:rsidP="007677C2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25,9</w:t>
            </w:r>
          </w:p>
        </w:tc>
      </w:tr>
      <w:tr w:rsidR="00602C8F" w:rsidRPr="000C5F4F" w14:paraId="4C9B56DA" w14:textId="77777777" w:rsidTr="00855E8D">
        <w:tc>
          <w:tcPr>
            <w:tcW w:w="1909" w:type="pct"/>
            <w:shd w:val="clear" w:color="auto" w:fill="auto"/>
            <w:vAlign w:val="center"/>
          </w:tcPr>
          <w:p w14:paraId="78105CFE" w14:textId="77777777" w:rsidR="00602C8F" w:rsidRPr="000C5F4F" w:rsidRDefault="00602C8F" w:rsidP="00B452A6">
            <w:pPr>
              <w:widowControl w:val="0"/>
              <w:jc w:val="both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Количество субъектов малого бизнеса, получивших финансовую поддержку, ед.</w:t>
            </w:r>
          </w:p>
        </w:tc>
        <w:tc>
          <w:tcPr>
            <w:tcW w:w="443" w:type="pct"/>
            <w:vAlign w:val="center"/>
          </w:tcPr>
          <w:p w14:paraId="26CC864B" w14:textId="77777777" w:rsidR="00602C8F" w:rsidRPr="000C5F4F" w:rsidRDefault="00602C8F" w:rsidP="00B452A6">
            <w:pPr>
              <w:widowControl w:val="0"/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0C5F4F">
              <w:rPr>
                <w:sz w:val="24"/>
                <w:szCs w:val="24"/>
                <w:lang w:val="en-US"/>
              </w:rPr>
              <w:t>1,0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0F48B534" w14:textId="77777777" w:rsidR="00602C8F" w:rsidRPr="000C5F4F" w:rsidRDefault="00855E8D" w:rsidP="00B452A6">
            <w:pPr>
              <w:widowControl w:val="0"/>
              <w:ind w:firstLine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602C8F" w:rsidRPr="000C5F4F">
              <w:rPr>
                <w:sz w:val="24"/>
                <w:szCs w:val="24"/>
              </w:rPr>
              <w:t>,</w:t>
            </w:r>
            <w:r w:rsidR="00602C8F" w:rsidRPr="000C5F4F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735C4A14" w14:textId="77777777" w:rsidR="00602C8F" w:rsidRPr="000C5F4F" w:rsidRDefault="00602C8F" w:rsidP="00B452A6">
            <w:pPr>
              <w:widowControl w:val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4,0</w:t>
            </w:r>
          </w:p>
        </w:tc>
        <w:tc>
          <w:tcPr>
            <w:tcW w:w="470" w:type="pct"/>
            <w:vAlign w:val="center"/>
          </w:tcPr>
          <w:p w14:paraId="3692D854" w14:textId="77777777" w:rsidR="00602C8F" w:rsidRPr="000C5F4F" w:rsidRDefault="00602C8F" w:rsidP="00B452A6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5,0</w:t>
            </w:r>
          </w:p>
        </w:tc>
        <w:tc>
          <w:tcPr>
            <w:tcW w:w="402" w:type="pct"/>
            <w:vAlign w:val="center"/>
          </w:tcPr>
          <w:p w14:paraId="3A81DA1E" w14:textId="77777777" w:rsidR="00602C8F" w:rsidRPr="000C5F4F" w:rsidRDefault="00855E8D" w:rsidP="00B452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02C8F" w:rsidRPr="000C5F4F">
              <w:rPr>
                <w:sz w:val="24"/>
                <w:szCs w:val="24"/>
              </w:rPr>
              <w:t>,0</w:t>
            </w:r>
          </w:p>
        </w:tc>
        <w:tc>
          <w:tcPr>
            <w:tcW w:w="470" w:type="pct"/>
            <w:vAlign w:val="center"/>
          </w:tcPr>
          <w:p w14:paraId="2299954E" w14:textId="77777777" w:rsidR="00602C8F" w:rsidRPr="000C5F4F" w:rsidRDefault="00855E8D" w:rsidP="00B452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02C8F" w:rsidRPr="000C5F4F">
              <w:rPr>
                <w:sz w:val="24"/>
                <w:szCs w:val="24"/>
              </w:rPr>
              <w:t>,0</w:t>
            </w:r>
          </w:p>
        </w:tc>
        <w:tc>
          <w:tcPr>
            <w:tcW w:w="395" w:type="pct"/>
            <w:vAlign w:val="center"/>
          </w:tcPr>
          <w:p w14:paraId="79019418" w14:textId="77777777" w:rsidR="00602C8F" w:rsidRPr="000C5F4F" w:rsidRDefault="00855E8D" w:rsidP="00B452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02C8F" w:rsidRPr="000C5F4F">
              <w:rPr>
                <w:sz w:val="24"/>
                <w:szCs w:val="24"/>
              </w:rPr>
              <w:t>,0</w:t>
            </w:r>
          </w:p>
        </w:tc>
      </w:tr>
      <w:tr w:rsidR="00602C8F" w:rsidRPr="000C5F4F" w14:paraId="5EA26D4E" w14:textId="77777777" w:rsidTr="00855E8D">
        <w:tc>
          <w:tcPr>
            <w:tcW w:w="1909" w:type="pct"/>
            <w:shd w:val="clear" w:color="auto" w:fill="auto"/>
            <w:vAlign w:val="center"/>
          </w:tcPr>
          <w:p w14:paraId="7E5FC607" w14:textId="77777777" w:rsidR="00602C8F" w:rsidRPr="000C5F4F" w:rsidRDefault="00602C8F" w:rsidP="00B452A6">
            <w:pPr>
              <w:widowControl w:val="0"/>
              <w:jc w:val="both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Сумма финансовой поддержки, млн. руб.</w:t>
            </w:r>
          </w:p>
        </w:tc>
        <w:tc>
          <w:tcPr>
            <w:tcW w:w="443" w:type="pct"/>
            <w:vAlign w:val="center"/>
          </w:tcPr>
          <w:p w14:paraId="3B3CFCC5" w14:textId="77777777" w:rsidR="00602C8F" w:rsidRPr="000C5F4F" w:rsidRDefault="00602C8F" w:rsidP="00B452A6">
            <w:pPr>
              <w:widowControl w:val="0"/>
              <w:ind w:firstLine="34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1,65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2DB9DFB8" w14:textId="77777777" w:rsidR="00602C8F" w:rsidRPr="000C5F4F" w:rsidRDefault="00855E8D" w:rsidP="00B452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  <w:r w:rsidR="00602C8F" w:rsidRPr="000C5F4F">
              <w:rPr>
                <w:sz w:val="24"/>
                <w:szCs w:val="24"/>
              </w:rPr>
              <w:t>5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4EC85AA1" w14:textId="77777777" w:rsidR="00602C8F" w:rsidRPr="000C5F4F" w:rsidRDefault="00855E8D" w:rsidP="00B452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  <w:r w:rsidR="00602C8F" w:rsidRPr="000C5F4F">
              <w:rPr>
                <w:sz w:val="24"/>
                <w:szCs w:val="24"/>
              </w:rPr>
              <w:t>5</w:t>
            </w:r>
          </w:p>
        </w:tc>
        <w:tc>
          <w:tcPr>
            <w:tcW w:w="470" w:type="pct"/>
            <w:vAlign w:val="center"/>
          </w:tcPr>
          <w:p w14:paraId="7749A295" w14:textId="77777777" w:rsidR="00602C8F" w:rsidRPr="000C5F4F" w:rsidRDefault="00855E8D" w:rsidP="00B452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D799E">
              <w:rPr>
                <w:sz w:val="24"/>
                <w:szCs w:val="24"/>
              </w:rPr>
              <w:t>,6</w:t>
            </w:r>
            <w:r w:rsidR="00602C8F" w:rsidRPr="000C5F4F">
              <w:rPr>
                <w:sz w:val="24"/>
                <w:szCs w:val="24"/>
              </w:rPr>
              <w:t>5</w:t>
            </w:r>
          </w:p>
        </w:tc>
        <w:tc>
          <w:tcPr>
            <w:tcW w:w="402" w:type="pct"/>
            <w:vAlign w:val="center"/>
          </w:tcPr>
          <w:p w14:paraId="5EEF3500" w14:textId="77777777" w:rsidR="00602C8F" w:rsidRPr="000C5F4F" w:rsidRDefault="00855E8D" w:rsidP="00B452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02C8F" w:rsidRPr="000C5F4F">
              <w:rPr>
                <w:sz w:val="24"/>
                <w:szCs w:val="24"/>
              </w:rPr>
              <w:t>,35</w:t>
            </w:r>
          </w:p>
        </w:tc>
        <w:tc>
          <w:tcPr>
            <w:tcW w:w="470" w:type="pct"/>
            <w:vAlign w:val="center"/>
          </w:tcPr>
          <w:p w14:paraId="19D1190B" w14:textId="77777777" w:rsidR="00602C8F" w:rsidRPr="000C5F4F" w:rsidRDefault="00855E8D" w:rsidP="00B452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02C8F" w:rsidRPr="000C5F4F">
              <w:rPr>
                <w:sz w:val="24"/>
                <w:szCs w:val="24"/>
              </w:rPr>
              <w:t>,35</w:t>
            </w:r>
          </w:p>
        </w:tc>
        <w:tc>
          <w:tcPr>
            <w:tcW w:w="395" w:type="pct"/>
            <w:vAlign w:val="center"/>
          </w:tcPr>
          <w:p w14:paraId="05BA7EE3" w14:textId="77777777" w:rsidR="00602C8F" w:rsidRPr="000C5F4F" w:rsidRDefault="00855E8D" w:rsidP="00B452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602C8F" w:rsidRPr="000C5F4F">
              <w:rPr>
                <w:sz w:val="24"/>
                <w:szCs w:val="24"/>
              </w:rPr>
              <w:t>,35</w:t>
            </w:r>
          </w:p>
        </w:tc>
      </w:tr>
    </w:tbl>
    <w:p w14:paraId="184834F0" w14:textId="77777777" w:rsidR="00803AA8" w:rsidRPr="005A0B66" w:rsidRDefault="00F2273B" w:rsidP="00803AA8">
      <w:pPr>
        <w:shd w:val="clear" w:color="auto" w:fill="FFFFFF"/>
        <w:spacing w:before="375" w:after="225"/>
        <w:jc w:val="center"/>
        <w:textAlignment w:val="baseline"/>
        <w:outlineLvl w:val="2"/>
        <w:rPr>
          <w:b/>
          <w:color w:val="4C4C4C"/>
          <w:spacing w:val="2"/>
          <w:szCs w:val="28"/>
        </w:rPr>
      </w:pPr>
      <w:r>
        <w:rPr>
          <w:b/>
          <w:color w:val="4C4C4C"/>
          <w:spacing w:val="2"/>
          <w:szCs w:val="28"/>
          <w:lang w:val="en-US"/>
        </w:rPr>
        <w:t>VIII</w:t>
      </w:r>
      <w:r w:rsidR="00803AA8" w:rsidRPr="00803AA8">
        <w:rPr>
          <w:b/>
          <w:color w:val="4C4C4C"/>
          <w:spacing w:val="2"/>
          <w:szCs w:val="28"/>
        </w:rPr>
        <w:t>.</w:t>
      </w:r>
      <w:r>
        <w:rPr>
          <w:b/>
          <w:color w:val="4C4C4C"/>
          <w:spacing w:val="2"/>
          <w:szCs w:val="28"/>
          <w:lang w:val="en-US"/>
        </w:rPr>
        <w:t>II</w:t>
      </w:r>
      <w:r w:rsidR="00803AA8" w:rsidRPr="00803AA8">
        <w:rPr>
          <w:b/>
          <w:color w:val="4C4C4C"/>
          <w:spacing w:val="2"/>
          <w:szCs w:val="28"/>
        </w:rPr>
        <w:t>. Анализ рисков реал</w:t>
      </w:r>
      <w:r w:rsidR="00651D7D">
        <w:rPr>
          <w:b/>
          <w:color w:val="4C4C4C"/>
          <w:spacing w:val="2"/>
          <w:szCs w:val="28"/>
        </w:rPr>
        <w:t>изации муниципальной программы</w:t>
      </w:r>
    </w:p>
    <w:p w14:paraId="2523885F" w14:textId="77777777" w:rsidR="00803AA8" w:rsidRPr="00803AA8" w:rsidRDefault="00803AA8" w:rsidP="00B214EB">
      <w:pPr>
        <w:shd w:val="clear" w:color="auto" w:fill="FFFFFF"/>
        <w:tabs>
          <w:tab w:val="left" w:pos="6960"/>
        </w:tabs>
        <w:ind w:left="708"/>
        <w:jc w:val="both"/>
        <w:textAlignment w:val="baseline"/>
        <w:rPr>
          <w:color w:val="2D2D2D"/>
          <w:spacing w:val="2"/>
          <w:sz w:val="24"/>
          <w:szCs w:val="24"/>
        </w:rPr>
      </w:pPr>
      <w:r>
        <w:rPr>
          <w:color w:val="2D2D2D"/>
          <w:spacing w:val="2"/>
          <w:sz w:val="24"/>
          <w:szCs w:val="24"/>
        </w:rPr>
        <w:tab/>
      </w:r>
      <w:r w:rsidRPr="00803AA8">
        <w:rPr>
          <w:color w:val="2D2D2D"/>
          <w:spacing w:val="2"/>
          <w:sz w:val="24"/>
          <w:szCs w:val="24"/>
        </w:rPr>
        <w:br/>
        <w:t>При реализации муниципальной программы возможно возникновение:</w:t>
      </w:r>
    </w:p>
    <w:p w14:paraId="5F336C4B" w14:textId="77777777" w:rsidR="00803AA8" w:rsidRPr="00803AA8" w:rsidRDefault="00803AA8" w:rsidP="00B214EB">
      <w:pPr>
        <w:shd w:val="clear" w:color="auto" w:fill="FFFFFF"/>
        <w:jc w:val="both"/>
        <w:textAlignment w:val="baseline"/>
        <w:rPr>
          <w:color w:val="2D2D2D"/>
          <w:spacing w:val="2"/>
          <w:sz w:val="24"/>
          <w:szCs w:val="24"/>
        </w:rPr>
      </w:pPr>
      <w:r w:rsidRPr="00803AA8">
        <w:rPr>
          <w:color w:val="2D2D2D"/>
          <w:spacing w:val="2"/>
          <w:sz w:val="24"/>
          <w:szCs w:val="24"/>
        </w:rPr>
        <w:t>1) внешних рисков;</w:t>
      </w:r>
    </w:p>
    <w:p w14:paraId="52CE5389" w14:textId="77777777" w:rsidR="00803AA8" w:rsidRPr="00803AA8" w:rsidRDefault="00803AA8" w:rsidP="00323368">
      <w:pPr>
        <w:shd w:val="clear" w:color="auto" w:fill="FFFFFF"/>
        <w:jc w:val="both"/>
        <w:textAlignment w:val="baseline"/>
        <w:rPr>
          <w:color w:val="2D2D2D"/>
          <w:spacing w:val="2"/>
          <w:sz w:val="24"/>
          <w:szCs w:val="24"/>
        </w:rPr>
      </w:pPr>
      <w:r w:rsidRPr="00803AA8">
        <w:rPr>
          <w:color w:val="2D2D2D"/>
          <w:spacing w:val="2"/>
          <w:sz w:val="24"/>
          <w:szCs w:val="24"/>
        </w:rPr>
        <w:t>2) внутренних рисков.</w:t>
      </w:r>
    </w:p>
    <w:p w14:paraId="506783E3" w14:textId="77777777" w:rsidR="00803AA8" w:rsidRPr="00803AA8" w:rsidRDefault="00803AA8" w:rsidP="00B214EB">
      <w:pPr>
        <w:shd w:val="clear" w:color="auto" w:fill="FFFFFF"/>
        <w:ind w:firstLine="708"/>
        <w:jc w:val="both"/>
        <w:textAlignment w:val="baseline"/>
        <w:rPr>
          <w:color w:val="2D2D2D"/>
          <w:spacing w:val="2"/>
          <w:sz w:val="24"/>
          <w:szCs w:val="24"/>
        </w:rPr>
      </w:pPr>
      <w:r w:rsidRPr="00803AA8">
        <w:rPr>
          <w:color w:val="2D2D2D"/>
          <w:spacing w:val="2"/>
          <w:sz w:val="24"/>
          <w:szCs w:val="24"/>
        </w:rPr>
        <w:lastRenderedPageBreak/>
        <w:t>К внешним рискам реализации Программы относятся:</w:t>
      </w:r>
    </w:p>
    <w:p w14:paraId="2E3B827E" w14:textId="77777777" w:rsidR="00803AA8" w:rsidRPr="00803AA8" w:rsidRDefault="00803AA8" w:rsidP="00323368">
      <w:pPr>
        <w:shd w:val="clear" w:color="auto" w:fill="FFFFFF"/>
        <w:jc w:val="both"/>
        <w:textAlignment w:val="baseline"/>
        <w:rPr>
          <w:color w:val="2D2D2D"/>
          <w:spacing w:val="2"/>
          <w:sz w:val="24"/>
          <w:szCs w:val="24"/>
        </w:rPr>
      </w:pPr>
      <w:r w:rsidRPr="00803AA8">
        <w:rPr>
          <w:color w:val="2D2D2D"/>
          <w:spacing w:val="2"/>
          <w:sz w:val="24"/>
          <w:szCs w:val="24"/>
        </w:rPr>
        <w:t>- макроэкономические риски, обусловленные снижением темпов роста экономики и уровня инвестиционной активности, ускорением инфляции;</w:t>
      </w:r>
    </w:p>
    <w:p w14:paraId="3C09EC3F" w14:textId="77777777" w:rsidR="00803AA8" w:rsidRPr="00803AA8" w:rsidRDefault="00803AA8" w:rsidP="00323368">
      <w:pPr>
        <w:shd w:val="clear" w:color="auto" w:fill="FFFFFF"/>
        <w:jc w:val="both"/>
        <w:textAlignment w:val="baseline"/>
        <w:rPr>
          <w:color w:val="2D2D2D"/>
          <w:spacing w:val="2"/>
          <w:sz w:val="24"/>
          <w:szCs w:val="24"/>
        </w:rPr>
      </w:pPr>
      <w:r w:rsidRPr="00803AA8">
        <w:rPr>
          <w:color w:val="2D2D2D"/>
          <w:spacing w:val="2"/>
          <w:sz w:val="24"/>
          <w:szCs w:val="24"/>
        </w:rPr>
        <w:t>- социальные риски, обусловленные ростом безработицы; неравномерность влияния кризиса на различные социальные группы населения, что может привести к сокращению объема и качества бюджетных услуг;</w:t>
      </w:r>
    </w:p>
    <w:p w14:paraId="63B909DF" w14:textId="77777777" w:rsidR="00803AA8" w:rsidRPr="005A0B66" w:rsidRDefault="00803AA8" w:rsidP="00323368">
      <w:pPr>
        <w:shd w:val="clear" w:color="auto" w:fill="FFFFFF"/>
        <w:jc w:val="both"/>
        <w:textAlignment w:val="baseline"/>
        <w:rPr>
          <w:color w:val="282828"/>
          <w:sz w:val="24"/>
          <w:szCs w:val="24"/>
        </w:rPr>
      </w:pPr>
      <w:r w:rsidRPr="00803AA8">
        <w:rPr>
          <w:color w:val="2D2D2D"/>
          <w:spacing w:val="2"/>
          <w:sz w:val="24"/>
          <w:szCs w:val="24"/>
        </w:rPr>
        <w:t>- з</w:t>
      </w:r>
      <w:r w:rsidR="005A0B66">
        <w:rPr>
          <w:color w:val="2D2D2D"/>
          <w:spacing w:val="2"/>
          <w:sz w:val="24"/>
          <w:szCs w:val="24"/>
        </w:rPr>
        <w:t>аконодательные риски,</w:t>
      </w:r>
      <w:r w:rsidR="00DF3C7B">
        <w:rPr>
          <w:color w:val="2D2D2D"/>
          <w:spacing w:val="2"/>
          <w:sz w:val="24"/>
          <w:szCs w:val="24"/>
        </w:rPr>
        <w:t xml:space="preserve"> </w:t>
      </w:r>
      <w:r w:rsidR="005A0B66">
        <w:rPr>
          <w:color w:val="282828"/>
          <w:sz w:val="24"/>
          <w:szCs w:val="24"/>
        </w:rPr>
        <w:t>т.е.</w:t>
      </w:r>
      <w:r w:rsidR="00B214EB" w:rsidRPr="00B214EB">
        <w:rPr>
          <w:color w:val="282828"/>
          <w:sz w:val="24"/>
          <w:szCs w:val="24"/>
        </w:rPr>
        <w:t xml:space="preserve"> </w:t>
      </w:r>
      <w:r w:rsidR="005A0B66">
        <w:rPr>
          <w:color w:val="282828"/>
          <w:sz w:val="24"/>
          <w:szCs w:val="24"/>
        </w:rPr>
        <w:t>о</w:t>
      </w:r>
      <w:r w:rsidR="005A0B66" w:rsidRPr="00E43248">
        <w:rPr>
          <w:color w:val="282828"/>
          <w:sz w:val="24"/>
          <w:szCs w:val="24"/>
        </w:rPr>
        <w:t>трицательное влияние может оказать изменение федерального законодательства по вопросу отсутствия финансирования, что возможно потребует пересмотра задач и мероприятий муниципальной Программы</w:t>
      </w:r>
    </w:p>
    <w:p w14:paraId="4CBC99CF" w14:textId="77777777" w:rsidR="00803AA8" w:rsidRPr="00803AA8" w:rsidRDefault="00803AA8" w:rsidP="00323368">
      <w:pPr>
        <w:shd w:val="clear" w:color="auto" w:fill="FFFFFF"/>
        <w:jc w:val="both"/>
        <w:textAlignment w:val="baseline"/>
        <w:rPr>
          <w:color w:val="2D2D2D"/>
          <w:spacing w:val="2"/>
          <w:sz w:val="24"/>
          <w:szCs w:val="24"/>
        </w:rPr>
      </w:pPr>
      <w:r w:rsidRPr="00803AA8">
        <w:rPr>
          <w:color w:val="2D2D2D"/>
          <w:spacing w:val="2"/>
          <w:sz w:val="24"/>
          <w:szCs w:val="24"/>
        </w:rPr>
        <w:t>Мерами по управлению внешними рисками реализации Программы являются:</w:t>
      </w:r>
    </w:p>
    <w:p w14:paraId="7A658651" w14:textId="77777777" w:rsidR="00803AA8" w:rsidRPr="00803AA8" w:rsidRDefault="00803AA8" w:rsidP="00323368">
      <w:pPr>
        <w:shd w:val="clear" w:color="auto" w:fill="FFFFFF"/>
        <w:jc w:val="both"/>
        <w:textAlignment w:val="baseline"/>
        <w:rPr>
          <w:color w:val="2D2D2D"/>
          <w:spacing w:val="2"/>
          <w:sz w:val="24"/>
          <w:szCs w:val="24"/>
        </w:rPr>
      </w:pPr>
      <w:r w:rsidRPr="00803AA8">
        <w:rPr>
          <w:color w:val="2D2D2D"/>
          <w:spacing w:val="2"/>
          <w:sz w:val="24"/>
          <w:szCs w:val="24"/>
        </w:rPr>
        <w:t>- привлечение дополнительных средств на выполнение обязательств, определение приоритетов и перераспределение объемов финансирования основных мероприятий Программы;</w:t>
      </w:r>
    </w:p>
    <w:p w14:paraId="23DED5C0" w14:textId="77777777" w:rsidR="00803AA8" w:rsidRPr="00803AA8" w:rsidRDefault="00803AA8" w:rsidP="00323368">
      <w:pPr>
        <w:shd w:val="clear" w:color="auto" w:fill="FFFFFF"/>
        <w:jc w:val="both"/>
        <w:textAlignment w:val="baseline"/>
        <w:rPr>
          <w:color w:val="2D2D2D"/>
          <w:spacing w:val="2"/>
          <w:sz w:val="24"/>
          <w:szCs w:val="24"/>
        </w:rPr>
      </w:pPr>
      <w:r w:rsidRPr="00803AA8">
        <w:rPr>
          <w:color w:val="2D2D2D"/>
          <w:spacing w:val="2"/>
          <w:sz w:val="24"/>
          <w:szCs w:val="24"/>
        </w:rPr>
        <w:t>- оперативное реагирование на изменение законодательной базы в сфере энергосбережения.</w:t>
      </w:r>
    </w:p>
    <w:p w14:paraId="36BAF833" w14:textId="77777777" w:rsidR="00803AA8" w:rsidRPr="00B214EB" w:rsidRDefault="00803AA8" w:rsidP="00B214EB">
      <w:pPr>
        <w:shd w:val="clear" w:color="auto" w:fill="FFFFFF"/>
        <w:ind w:firstLine="708"/>
        <w:jc w:val="both"/>
        <w:textAlignment w:val="baseline"/>
        <w:rPr>
          <w:spacing w:val="2"/>
          <w:sz w:val="24"/>
          <w:szCs w:val="24"/>
        </w:rPr>
      </w:pPr>
      <w:r w:rsidRPr="00B214EB">
        <w:rPr>
          <w:spacing w:val="2"/>
          <w:sz w:val="24"/>
          <w:szCs w:val="24"/>
        </w:rPr>
        <w:t>К внутренним рискам реализации Программы относятся:</w:t>
      </w:r>
    </w:p>
    <w:p w14:paraId="3DD08103" w14:textId="77777777" w:rsidR="000457C4" w:rsidRPr="008369D9" w:rsidRDefault="00FB2F85" w:rsidP="00B214EB">
      <w:pPr>
        <w:shd w:val="clear" w:color="auto" w:fill="FFFFFF"/>
        <w:ind w:firstLine="709"/>
        <w:jc w:val="both"/>
        <w:textAlignment w:val="baseline"/>
        <w:rPr>
          <w:sz w:val="24"/>
          <w:szCs w:val="24"/>
        </w:rPr>
      </w:pPr>
      <w:r w:rsidRPr="00B214EB">
        <w:rPr>
          <w:sz w:val="24"/>
          <w:szCs w:val="24"/>
          <w:shd w:val="clear" w:color="auto" w:fill="FFFFFF"/>
        </w:rPr>
        <w:t>административные риски связаны, в первую очередь, с неэффективным управлением и реализацией муниципальной программы, что может привести к невыполнению поставленных задач и не достижению ее целей.</w:t>
      </w:r>
      <w:r w:rsidRPr="00B214EB">
        <w:rPr>
          <w:sz w:val="24"/>
          <w:szCs w:val="24"/>
        </w:rPr>
        <w:br/>
      </w:r>
      <w:r w:rsidRPr="00B214EB">
        <w:rPr>
          <w:sz w:val="24"/>
          <w:szCs w:val="24"/>
          <w:shd w:val="clear" w:color="auto" w:fill="FFFFFF"/>
        </w:rPr>
        <w:t>    Риски реализации муниципальной программы разделены на внутренние, которые относятся к сфере компетенции ответственного исполнителя муниципальной программы, и </w:t>
      </w:r>
      <w:bookmarkStart w:id="0" w:name="l77"/>
      <w:bookmarkEnd w:id="0"/>
      <w:r w:rsidRPr="00B214EB">
        <w:rPr>
          <w:sz w:val="24"/>
          <w:szCs w:val="24"/>
          <w:shd w:val="clear" w:color="auto" w:fill="FFFFFF"/>
        </w:rPr>
        <w:t>внешние, наступление или не наступление которых не зависит от действий ответственного исполнителя муниципальной программы.</w:t>
      </w:r>
    </w:p>
    <w:p w14:paraId="02F22AAF" w14:textId="77777777" w:rsidR="000457C4" w:rsidRPr="008369D9" w:rsidRDefault="00FB2F85" w:rsidP="00B214EB">
      <w:pPr>
        <w:shd w:val="clear" w:color="auto" w:fill="FFFFFF"/>
        <w:ind w:firstLine="709"/>
        <w:jc w:val="both"/>
        <w:textAlignment w:val="baseline"/>
      </w:pPr>
      <w:r w:rsidRPr="00B214EB">
        <w:rPr>
          <w:sz w:val="24"/>
          <w:szCs w:val="24"/>
          <w:shd w:val="clear" w:color="auto" w:fill="FFFFFF"/>
        </w:rPr>
        <w:t>  </w:t>
      </w:r>
      <w:bookmarkStart w:id="1" w:name="l46"/>
      <w:bookmarkEnd w:id="1"/>
      <w:r w:rsidRPr="00B214EB">
        <w:rPr>
          <w:sz w:val="24"/>
          <w:szCs w:val="24"/>
          <w:shd w:val="clear" w:color="auto" w:fill="FFFFFF"/>
        </w:rPr>
        <w:t>Внутренние риски могут являться следствием несвоевременных разработки, согласования и принятия документов, обеспечивающих выполнение мероприятий муниципальной программы, недостаточной оперативности, дефицит бюджета города и, как следствие, отсутствие финансирования мероприятий муниципальной программы.</w:t>
      </w:r>
      <w:r w:rsidRPr="00B214EB">
        <w:rPr>
          <w:sz w:val="24"/>
          <w:szCs w:val="24"/>
        </w:rPr>
        <w:br/>
      </w:r>
      <w:r w:rsidRPr="00B214EB">
        <w:rPr>
          <w:sz w:val="24"/>
          <w:szCs w:val="24"/>
          <w:shd w:val="clear" w:color="auto" w:fill="FFFFFF"/>
        </w:rPr>
        <w:t>    Административный риск связан с неэффективным управлением муниципальной программы, который может привести к не решению поставленных задач и не достижению целей муниципальной программы.</w:t>
      </w:r>
      <w:bookmarkStart w:id="2" w:name="l47"/>
      <w:bookmarkEnd w:id="2"/>
    </w:p>
    <w:p w14:paraId="1F5C1FD8" w14:textId="77777777" w:rsidR="000457C4" w:rsidRPr="000457C4" w:rsidRDefault="00DF3C7B" w:rsidP="00B214EB">
      <w:pPr>
        <w:shd w:val="clear" w:color="auto" w:fill="FFFFFF"/>
        <w:ind w:firstLine="709"/>
        <w:jc w:val="both"/>
        <w:textAlignment w:val="baseline"/>
        <w:rPr>
          <w:color w:val="000000"/>
          <w:sz w:val="24"/>
          <w:szCs w:val="24"/>
        </w:rPr>
      </w:pPr>
      <w:r w:rsidRPr="00B214EB">
        <w:rPr>
          <w:shd w:val="clear" w:color="auto" w:fill="FFFFFF"/>
        </w:rPr>
        <w:t> </w:t>
      </w:r>
      <w:r w:rsidRPr="00B214EB">
        <w:rPr>
          <w:sz w:val="24"/>
          <w:szCs w:val="24"/>
          <w:shd w:val="clear" w:color="auto" w:fill="FFFFFF"/>
        </w:rPr>
        <w:t xml:space="preserve">Основной мерой управления этим риском является проведение в течение всего срока реализации </w:t>
      </w:r>
      <w:r w:rsidR="00323368" w:rsidRPr="00B214EB">
        <w:rPr>
          <w:sz w:val="24"/>
          <w:szCs w:val="24"/>
          <w:shd w:val="clear" w:color="auto" w:fill="FFFFFF"/>
        </w:rPr>
        <w:t xml:space="preserve">  </w:t>
      </w:r>
      <w:r w:rsidRPr="00B214EB">
        <w:rPr>
          <w:sz w:val="24"/>
          <w:szCs w:val="24"/>
          <w:shd w:val="clear" w:color="auto" w:fill="FFFFFF"/>
        </w:rPr>
        <w:t>муниципальной программы</w:t>
      </w:r>
      <w:r w:rsidR="00323368" w:rsidRPr="00B214EB">
        <w:rPr>
          <w:sz w:val="24"/>
          <w:szCs w:val="24"/>
          <w:shd w:val="clear" w:color="auto" w:fill="FFFFFF"/>
        </w:rPr>
        <w:t xml:space="preserve"> </w:t>
      </w:r>
      <w:r w:rsidRPr="00B214EB">
        <w:rPr>
          <w:sz w:val="24"/>
          <w:szCs w:val="24"/>
          <w:shd w:val="clear" w:color="auto" w:fill="FFFFFF"/>
        </w:rPr>
        <w:t xml:space="preserve"> мониторинга текущих тенденций в сфере её реализации с последующей, при необходимости, актуализацией механизма реализации и перечня мероприятий муниципальной программы</w:t>
      </w:r>
      <w:r w:rsidRPr="00FB2F85">
        <w:rPr>
          <w:color w:val="000000"/>
          <w:sz w:val="24"/>
          <w:szCs w:val="24"/>
          <w:shd w:val="clear" w:color="auto" w:fill="FFFFFF"/>
        </w:rPr>
        <w:t>.</w:t>
      </w:r>
      <w:bookmarkStart w:id="3" w:name="l79"/>
      <w:bookmarkEnd w:id="3"/>
    </w:p>
    <w:p w14:paraId="2C3E51A7" w14:textId="77777777" w:rsidR="00D814B3" w:rsidRPr="00FB2F85" w:rsidRDefault="00DF3C7B" w:rsidP="00B214EB">
      <w:pPr>
        <w:shd w:val="clear" w:color="auto" w:fill="FFFFFF"/>
        <w:ind w:firstLine="709"/>
        <w:jc w:val="both"/>
        <w:textAlignment w:val="baseline"/>
        <w:rPr>
          <w:color w:val="2D2D2D"/>
          <w:spacing w:val="2"/>
          <w:sz w:val="24"/>
          <w:szCs w:val="24"/>
        </w:rPr>
      </w:pPr>
      <w:r w:rsidRPr="00FB2F85">
        <w:rPr>
          <w:color w:val="000000"/>
          <w:sz w:val="24"/>
          <w:szCs w:val="24"/>
          <w:shd w:val="clear" w:color="auto" w:fill="FFFFFF"/>
        </w:rPr>
        <w:t>Принятие мер по управлению рисками осуществляется ответственным исполнителем на основе мониторинга реализации муниципальной программы и оценки эффективности </w:t>
      </w:r>
      <w:bookmarkStart w:id="4" w:name="l48"/>
      <w:bookmarkEnd w:id="4"/>
      <w:r w:rsidRPr="00FB2F85">
        <w:rPr>
          <w:color w:val="000000"/>
          <w:sz w:val="24"/>
          <w:szCs w:val="24"/>
          <w:shd w:val="clear" w:color="auto" w:fill="FFFFFF"/>
        </w:rPr>
        <w:t>и результативности её реализации</w:t>
      </w:r>
      <w:r w:rsidRPr="00DF3C7B">
        <w:rPr>
          <w:color w:val="000000"/>
          <w:shd w:val="clear" w:color="auto" w:fill="FFFFFF"/>
        </w:rPr>
        <w:t>.</w:t>
      </w:r>
    </w:p>
    <w:p w14:paraId="6DCF3647" w14:textId="77777777" w:rsidR="00B214EB" w:rsidRPr="00B214EB" w:rsidRDefault="00B214EB" w:rsidP="00C50D81">
      <w:pPr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14:paraId="41622DFD" w14:textId="77777777" w:rsidR="003101FB" w:rsidRPr="00C50D81" w:rsidRDefault="00C965DE" w:rsidP="00C50D81">
      <w:pPr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4D1612">
        <w:rPr>
          <w:b/>
          <w:szCs w:val="28"/>
        </w:rPr>
        <w:t xml:space="preserve">Раздел </w:t>
      </w:r>
      <w:r w:rsidR="00651D7D">
        <w:rPr>
          <w:b/>
          <w:szCs w:val="28"/>
          <w:lang w:val="en-US"/>
        </w:rPr>
        <w:t>IX</w:t>
      </w:r>
      <w:r w:rsidRPr="004D1612">
        <w:rPr>
          <w:b/>
          <w:szCs w:val="28"/>
        </w:rPr>
        <w:t>.</w:t>
      </w:r>
      <w:r w:rsidR="003101FB" w:rsidRPr="000C5F4F">
        <w:rPr>
          <w:b/>
          <w:sz w:val="24"/>
          <w:szCs w:val="24"/>
        </w:rPr>
        <w:t xml:space="preserve"> </w:t>
      </w:r>
      <w:r w:rsidR="003101FB" w:rsidRPr="004D1612">
        <w:rPr>
          <w:b/>
          <w:szCs w:val="28"/>
        </w:rPr>
        <w:t>Оценка эффективности реализации</w:t>
      </w:r>
      <w:r w:rsidR="00C50D81" w:rsidRPr="00C50D81">
        <w:rPr>
          <w:b/>
          <w:szCs w:val="28"/>
        </w:rPr>
        <w:t xml:space="preserve"> </w:t>
      </w:r>
      <w:r w:rsidR="004228A1">
        <w:rPr>
          <w:b/>
          <w:szCs w:val="28"/>
        </w:rPr>
        <w:t>муниципальной п</w:t>
      </w:r>
      <w:r w:rsidR="003101FB" w:rsidRPr="004D1612">
        <w:rPr>
          <w:b/>
          <w:szCs w:val="28"/>
        </w:rPr>
        <w:t>рограммы</w:t>
      </w:r>
    </w:p>
    <w:p w14:paraId="6E8B27D6" w14:textId="77777777" w:rsidR="003101FB" w:rsidRPr="000C5F4F" w:rsidRDefault="003101FB" w:rsidP="003101F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Реализация мероприятий Программы позволит достичь следующих результатов:</w:t>
      </w:r>
    </w:p>
    <w:p w14:paraId="6B843047" w14:textId="77777777" w:rsidR="003101FB" w:rsidRPr="000C5F4F" w:rsidRDefault="003101FB" w:rsidP="003101F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493D1797" w14:textId="77777777" w:rsidR="003101FB" w:rsidRPr="000C5F4F" w:rsidRDefault="00753BD7" w:rsidP="000457C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C5F4F">
        <w:rPr>
          <w:sz w:val="24"/>
          <w:szCs w:val="24"/>
        </w:rPr>
        <w:t xml:space="preserve">Число субъектов малого и среднего предпринимательства </w:t>
      </w:r>
      <w:r w:rsidR="003101FB" w:rsidRPr="000C5F4F">
        <w:rPr>
          <w:sz w:val="24"/>
          <w:szCs w:val="24"/>
        </w:rPr>
        <w:t>в расчете на 1</w:t>
      </w:r>
      <w:r w:rsidRPr="000C5F4F">
        <w:rPr>
          <w:sz w:val="24"/>
          <w:szCs w:val="24"/>
        </w:rPr>
        <w:t>0</w:t>
      </w:r>
      <w:r w:rsidR="003101FB" w:rsidRPr="000C5F4F">
        <w:rPr>
          <w:sz w:val="24"/>
          <w:szCs w:val="24"/>
        </w:rPr>
        <w:t xml:space="preserve"> тыс. человек населения Джидинского </w:t>
      </w:r>
      <w:r w:rsidR="00951A23" w:rsidRPr="000C5F4F">
        <w:rPr>
          <w:sz w:val="24"/>
          <w:szCs w:val="24"/>
        </w:rPr>
        <w:t>района Республики Бурятия в 202</w:t>
      </w:r>
      <w:r w:rsidR="00E01030" w:rsidRPr="000C5F4F">
        <w:rPr>
          <w:sz w:val="24"/>
          <w:szCs w:val="24"/>
        </w:rPr>
        <w:t>4 году составит 193,0 единицы. По сравнению с 2019</w:t>
      </w:r>
      <w:r w:rsidR="003101FB" w:rsidRPr="000C5F4F">
        <w:rPr>
          <w:sz w:val="24"/>
          <w:szCs w:val="24"/>
        </w:rPr>
        <w:t xml:space="preserve"> годом значе</w:t>
      </w:r>
      <w:r w:rsidR="00320C17">
        <w:rPr>
          <w:sz w:val="24"/>
          <w:szCs w:val="24"/>
        </w:rPr>
        <w:t>ние показателя увеличится в 1,0 раза</w:t>
      </w:r>
      <w:r w:rsidR="003101FB" w:rsidRPr="000C5F4F">
        <w:rPr>
          <w:sz w:val="24"/>
          <w:szCs w:val="24"/>
        </w:rPr>
        <w:t>.</w:t>
      </w:r>
    </w:p>
    <w:p w14:paraId="47BEE92D" w14:textId="77777777" w:rsidR="003101FB" w:rsidRPr="000C5F4F" w:rsidRDefault="003101FB" w:rsidP="003101FB">
      <w:pPr>
        <w:autoSpaceDE w:val="0"/>
        <w:autoSpaceDN w:val="0"/>
        <w:adjustRightInd w:val="0"/>
        <w:ind w:left="1365"/>
        <w:jc w:val="both"/>
        <w:rPr>
          <w:sz w:val="24"/>
          <w:szCs w:val="24"/>
        </w:rPr>
      </w:pPr>
    </w:p>
    <w:p w14:paraId="02043DB7" w14:textId="77777777" w:rsidR="009B2A10" w:rsidRDefault="009B2A10" w:rsidP="00353038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14:paraId="77C04B33" w14:textId="77777777" w:rsidR="009B2A10" w:rsidRDefault="009B2A10" w:rsidP="00353038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14:paraId="2711ECCD" w14:textId="77777777" w:rsidR="009B2A10" w:rsidRDefault="009B2A10" w:rsidP="00353038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14:paraId="75B63608" w14:textId="77777777" w:rsidR="009B2A10" w:rsidRDefault="009B2A10" w:rsidP="00353038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14:paraId="6A43CEA2" w14:textId="77777777" w:rsidR="009B2A10" w:rsidRDefault="009B2A10" w:rsidP="00353038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14:paraId="465B1543" w14:textId="77777777" w:rsidR="009B2A10" w:rsidRDefault="009B2A10" w:rsidP="00353038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14:paraId="2F4B8136" w14:textId="77777777" w:rsidR="00353038" w:rsidRDefault="00353038" w:rsidP="00353038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Таблица 3</w:t>
      </w:r>
    </w:p>
    <w:p w14:paraId="7EA8AE3C" w14:textId="77777777" w:rsidR="003101FB" w:rsidRPr="000C5F4F" w:rsidRDefault="003101FB" w:rsidP="003101F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708"/>
        <w:gridCol w:w="851"/>
        <w:gridCol w:w="709"/>
        <w:gridCol w:w="708"/>
        <w:gridCol w:w="709"/>
        <w:gridCol w:w="709"/>
      </w:tblGrid>
      <w:tr w:rsidR="00121C1D" w:rsidRPr="000C5F4F" w14:paraId="3FD9BEB5" w14:textId="77777777" w:rsidTr="00827F2C">
        <w:trPr>
          <w:cantSplit/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127CA" w14:textId="77777777" w:rsidR="00734AAA" w:rsidRPr="000C5F4F" w:rsidRDefault="00734AAA" w:rsidP="00635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02AC2" w14:textId="77777777" w:rsidR="00734AAA" w:rsidRPr="000C5F4F" w:rsidRDefault="00734AAA" w:rsidP="00635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4F4B2" w14:textId="77777777" w:rsidR="00734AAA" w:rsidRPr="000C5F4F" w:rsidRDefault="00734AAA" w:rsidP="00121C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C2E8D" w14:textId="77777777" w:rsidR="00734AAA" w:rsidRPr="000C5F4F" w:rsidRDefault="00734AAA" w:rsidP="00121C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6034E"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2AD05" w14:textId="77777777" w:rsidR="00734AAA" w:rsidRPr="000C5F4F" w:rsidRDefault="00734AAA" w:rsidP="00121C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44B77" w14:textId="77777777" w:rsidR="00734AAA" w:rsidRPr="000C5F4F" w:rsidRDefault="00734AAA" w:rsidP="00635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6034E"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00C58" w14:textId="77777777" w:rsidR="00734AAA" w:rsidRPr="000C5F4F" w:rsidRDefault="00734AAA" w:rsidP="00635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6460B" w14:textId="77777777" w:rsidR="00734AAA" w:rsidRPr="000C5F4F" w:rsidRDefault="00734AAA" w:rsidP="006357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855E8D" w:rsidRPr="000C5F4F" w14:paraId="682F7E9A" w14:textId="77777777" w:rsidTr="00827F2C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5EDC4" w14:textId="77777777" w:rsidR="00855E8D" w:rsidRPr="000C5F4F" w:rsidRDefault="00855E8D" w:rsidP="0063571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F31AD" w14:textId="77777777" w:rsidR="00855E8D" w:rsidRPr="000C5F4F" w:rsidRDefault="00855E8D" w:rsidP="0063571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sz w:val="24"/>
                <w:szCs w:val="24"/>
              </w:rPr>
              <w:t xml:space="preserve">Число субъектов малого и среднего предпринимательства в расчете на 10 </w:t>
            </w:r>
            <w:proofErr w:type="gramStart"/>
            <w:r w:rsidRPr="000C5F4F">
              <w:rPr>
                <w:rFonts w:ascii="Times New Roman" w:hAnsi="Times New Roman" w:cs="Times New Roman"/>
                <w:sz w:val="24"/>
                <w:szCs w:val="24"/>
              </w:rPr>
              <w:t>тыс.человек</w:t>
            </w:r>
            <w:proofErr w:type="gramEnd"/>
            <w:r w:rsidRPr="000C5F4F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7989" w14:textId="77777777" w:rsidR="00855E8D" w:rsidRPr="000C5F4F" w:rsidRDefault="00855E8D" w:rsidP="00855E8D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065BF" w14:textId="77777777" w:rsidR="00855E8D" w:rsidRPr="000C5F4F" w:rsidRDefault="00855E8D" w:rsidP="00855E8D">
            <w:pPr>
              <w:widowControl w:val="0"/>
              <w:ind w:firstLine="34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C1639" w14:textId="77777777" w:rsidR="00855E8D" w:rsidRPr="000C5F4F" w:rsidRDefault="00855E8D" w:rsidP="00855E8D">
            <w:pPr>
              <w:widowControl w:val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D4746" w14:textId="77777777" w:rsidR="00855E8D" w:rsidRPr="000C5F4F" w:rsidRDefault="00855E8D" w:rsidP="00855E8D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4159A" w14:textId="77777777" w:rsidR="00855E8D" w:rsidRPr="000C5F4F" w:rsidRDefault="00855E8D" w:rsidP="00855E8D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DB898" w14:textId="77777777" w:rsidR="00855E8D" w:rsidRPr="000C5F4F" w:rsidRDefault="00855E8D" w:rsidP="00855E8D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25,9</w:t>
            </w:r>
          </w:p>
        </w:tc>
      </w:tr>
    </w:tbl>
    <w:p w14:paraId="0118BC8E" w14:textId="77777777" w:rsidR="00A8511E" w:rsidRPr="000C5F4F" w:rsidRDefault="00A8511E" w:rsidP="003101F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2D064890" w14:textId="77777777" w:rsidR="00A8511E" w:rsidRPr="000C5F4F" w:rsidRDefault="00A8511E" w:rsidP="003101F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651A7FE6" w14:textId="77777777" w:rsidR="00A8511E" w:rsidRPr="000C5F4F" w:rsidRDefault="00A8511E" w:rsidP="003C2F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4A979C0" w14:textId="77777777" w:rsidR="003101FB" w:rsidRPr="000C5F4F" w:rsidRDefault="003101FB" w:rsidP="003101F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C5F4F">
        <w:rPr>
          <w:sz w:val="24"/>
          <w:szCs w:val="24"/>
        </w:rPr>
        <w:t xml:space="preserve">Увеличение среднесписочной численности </w:t>
      </w:r>
      <w:proofErr w:type="gramStart"/>
      <w:r w:rsidRPr="000C5F4F">
        <w:rPr>
          <w:sz w:val="24"/>
          <w:szCs w:val="24"/>
        </w:rPr>
        <w:t>рабо</w:t>
      </w:r>
      <w:r w:rsidR="002619F1" w:rsidRPr="000C5F4F">
        <w:rPr>
          <w:sz w:val="24"/>
          <w:szCs w:val="24"/>
        </w:rPr>
        <w:t>тников  малых</w:t>
      </w:r>
      <w:proofErr w:type="gramEnd"/>
      <w:r w:rsidR="002619F1" w:rsidRPr="000C5F4F">
        <w:rPr>
          <w:sz w:val="24"/>
          <w:szCs w:val="24"/>
        </w:rPr>
        <w:t xml:space="preserve"> предприятий в 2024</w:t>
      </w:r>
      <w:r w:rsidR="004C0D7C" w:rsidRPr="000C5F4F">
        <w:rPr>
          <w:sz w:val="24"/>
          <w:szCs w:val="24"/>
        </w:rPr>
        <w:t xml:space="preserve"> году до 1</w:t>
      </w:r>
      <w:r w:rsidR="0046034E" w:rsidRPr="000C5F4F">
        <w:rPr>
          <w:sz w:val="24"/>
          <w:szCs w:val="24"/>
        </w:rPr>
        <w:t> </w:t>
      </w:r>
      <w:r w:rsidR="004C0D7C" w:rsidRPr="000C5F4F">
        <w:rPr>
          <w:sz w:val="24"/>
          <w:szCs w:val="24"/>
        </w:rPr>
        <w:t>725</w:t>
      </w:r>
      <w:r w:rsidR="0046034E" w:rsidRPr="000C5F4F">
        <w:rPr>
          <w:sz w:val="24"/>
          <w:szCs w:val="24"/>
        </w:rPr>
        <w:t xml:space="preserve"> чел.</w:t>
      </w:r>
      <w:r w:rsidR="002619F1" w:rsidRPr="000C5F4F">
        <w:rPr>
          <w:sz w:val="24"/>
          <w:szCs w:val="24"/>
        </w:rPr>
        <w:t>, увеличение по сравнению с 2019</w:t>
      </w:r>
      <w:r w:rsidRPr="000C5F4F">
        <w:rPr>
          <w:sz w:val="24"/>
          <w:szCs w:val="24"/>
        </w:rPr>
        <w:t xml:space="preserve"> </w:t>
      </w:r>
      <w:r w:rsidR="004C0D7C" w:rsidRPr="000C5F4F">
        <w:rPr>
          <w:sz w:val="24"/>
          <w:szCs w:val="24"/>
        </w:rPr>
        <w:t>годом составит 380</w:t>
      </w:r>
      <w:r w:rsidRPr="000C5F4F">
        <w:rPr>
          <w:sz w:val="24"/>
          <w:szCs w:val="24"/>
        </w:rPr>
        <w:t xml:space="preserve"> человек, в том числе по годам:</w:t>
      </w:r>
    </w:p>
    <w:p w14:paraId="34B09F28" w14:textId="77777777" w:rsidR="00353038" w:rsidRDefault="00353038" w:rsidP="00353038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Таблица 4</w:t>
      </w:r>
    </w:p>
    <w:p w14:paraId="76D6844A" w14:textId="77777777" w:rsidR="003101FB" w:rsidRPr="000C5F4F" w:rsidRDefault="003101FB" w:rsidP="003101FB">
      <w:pPr>
        <w:autoSpaceDE w:val="0"/>
        <w:autoSpaceDN w:val="0"/>
        <w:adjustRightInd w:val="0"/>
        <w:ind w:left="1365"/>
        <w:jc w:val="both"/>
        <w:rPr>
          <w:sz w:val="24"/>
          <w:szCs w:val="24"/>
        </w:rPr>
      </w:pPr>
    </w:p>
    <w:tbl>
      <w:tblPr>
        <w:tblW w:w="93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677"/>
        <w:gridCol w:w="709"/>
        <w:gridCol w:w="709"/>
        <w:gridCol w:w="709"/>
        <w:gridCol w:w="708"/>
        <w:gridCol w:w="709"/>
        <w:gridCol w:w="710"/>
      </w:tblGrid>
      <w:tr w:rsidR="00734AAA" w:rsidRPr="000C5F4F" w14:paraId="6E2AF18E" w14:textId="77777777" w:rsidTr="00121C1D">
        <w:trPr>
          <w:cantSplit/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E0505" w14:textId="77777777" w:rsidR="00734AAA" w:rsidRPr="000C5F4F" w:rsidRDefault="00734AAA" w:rsidP="00346D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3474A" w14:textId="77777777" w:rsidR="00734AAA" w:rsidRPr="000C5F4F" w:rsidRDefault="00734AAA" w:rsidP="00346D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2BDBE" w14:textId="77777777" w:rsidR="00734AAA" w:rsidRPr="000C5F4F" w:rsidRDefault="0046034E" w:rsidP="00121C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61663" w14:textId="77777777" w:rsidR="00734AAA" w:rsidRPr="000C5F4F" w:rsidRDefault="0046034E" w:rsidP="00121C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5B12E" w14:textId="77777777" w:rsidR="00734AAA" w:rsidRPr="000C5F4F" w:rsidRDefault="00734AAA" w:rsidP="00121C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AE3B1" w14:textId="77777777" w:rsidR="00734AAA" w:rsidRPr="000C5F4F" w:rsidRDefault="00734AAA" w:rsidP="00121C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DB6B1" w14:textId="77777777" w:rsidR="00734AAA" w:rsidRPr="000C5F4F" w:rsidRDefault="00734AAA" w:rsidP="00346D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6A9BF" w14:textId="77777777" w:rsidR="00734AAA" w:rsidRPr="000C5F4F" w:rsidRDefault="00734AAA" w:rsidP="00346D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46034E" w:rsidRPr="000C5F4F" w14:paraId="5A2C4FB0" w14:textId="77777777" w:rsidTr="0046034E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1C761" w14:textId="77777777" w:rsidR="0046034E" w:rsidRPr="000C5F4F" w:rsidRDefault="0046034E" w:rsidP="00346D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A9235" w14:textId="77777777" w:rsidR="0046034E" w:rsidRPr="000C5F4F" w:rsidRDefault="0046034E" w:rsidP="000E48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0C5F4F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</w:t>
            </w:r>
            <w:proofErr w:type="gramEnd"/>
            <w:r w:rsidRPr="000C5F4F">
              <w:rPr>
                <w:rFonts w:ascii="Times New Roman" w:hAnsi="Times New Roman" w:cs="Times New Roman"/>
                <w:sz w:val="24"/>
                <w:szCs w:val="24"/>
              </w:rPr>
              <w:t xml:space="preserve"> занятых в малом предпринимательстве, человек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7B70D" w14:textId="77777777" w:rsidR="0046034E" w:rsidRPr="000C5F4F" w:rsidRDefault="00DB684D" w:rsidP="0046034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62AC0" w14:textId="77777777" w:rsidR="0046034E" w:rsidRPr="000C5F4F" w:rsidRDefault="00DB684D" w:rsidP="0046034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  <w:r w:rsidR="0046034E" w:rsidRPr="000C5F4F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2F2B7" w14:textId="77777777" w:rsidR="0046034E" w:rsidRPr="000C5F4F" w:rsidRDefault="00DB684D" w:rsidP="0046034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601F1" w14:textId="77777777" w:rsidR="0046034E" w:rsidRPr="000C5F4F" w:rsidRDefault="00DB684D" w:rsidP="0046034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53B83" w14:textId="77777777" w:rsidR="0046034E" w:rsidRPr="000C5F4F" w:rsidRDefault="00DB684D" w:rsidP="0046034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8FCEF" w14:textId="77777777" w:rsidR="0046034E" w:rsidRPr="000C5F4F" w:rsidRDefault="00DB684D" w:rsidP="0046034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1725</w:t>
            </w:r>
          </w:p>
        </w:tc>
      </w:tr>
      <w:tr w:rsidR="00194CFA" w:rsidRPr="000C5F4F" w14:paraId="0A19A246" w14:textId="77777777" w:rsidTr="0046034E">
        <w:trPr>
          <w:cantSplit/>
          <w:trHeight w:val="60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9FE4F" w14:textId="77777777" w:rsidR="00194CFA" w:rsidRPr="000C5F4F" w:rsidRDefault="00D0143C" w:rsidP="00346D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E01B4" w14:textId="77777777" w:rsidR="00194CFA" w:rsidRPr="000C5F4F" w:rsidRDefault="00194CFA" w:rsidP="00346D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0C5F4F">
              <w:rPr>
                <w:rFonts w:ascii="Times New Roman" w:hAnsi="Times New Roman" w:cs="Times New Roman"/>
                <w:sz w:val="24"/>
                <w:szCs w:val="24"/>
              </w:rPr>
              <w:t>среднесписочной  численности</w:t>
            </w:r>
            <w:proofErr w:type="gramEnd"/>
            <w:r w:rsidRPr="000C5F4F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(без внешних совместителей) малых и средних предприятий в 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42A88" w14:textId="77777777" w:rsidR="00194CFA" w:rsidRPr="000C5F4F" w:rsidRDefault="00194CFA" w:rsidP="0046034E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0A2EF" w14:textId="77777777" w:rsidR="00194CFA" w:rsidRPr="000C5F4F" w:rsidRDefault="00B773B6" w:rsidP="0046034E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78A83" w14:textId="77777777" w:rsidR="00194CFA" w:rsidRPr="000C5F4F" w:rsidRDefault="00B773B6" w:rsidP="0046034E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12,0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97558" w14:textId="77777777" w:rsidR="00194CFA" w:rsidRPr="000C5F4F" w:rsidRDefault="00B773B6" w:rsidP="0046034E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77BD2" w14:textId="77777777" w:rsidR="00194CFA" w:rsidRPr="000C5F4F" w:rsidRDefault="00B773B6" w:rsidP="0046034E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15,0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612BD" w14:textId="77777777" w:rsidR="00194CFA" w:rsidRPr="000C5F4F" w:rsidRDefault="00B773B6" w:rsidP="0046034E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16,0</w:t>
            </w:r>
          </w:p>
        </w:tc>
      </w:tr>
    </w:tbl>
    <w:p w14:paraId="14730118" w14:textId="77777777" w:rsidR="003101FB" w:rsidRPr="000C5F4F" w:rsidRDefault="003101FB" w:rsidP="003101F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AFDA8E6" w14:textId="77777777" w:rsidR="003101FB" w:rsidRPr="000C5F4F" w:rsidRDefault="003101FB" w:rsidP="003101F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5F4F">
        <w:rPr>
          <w:sz w:val="24"/>
          <w:szCs w:val="24"/>
        </w:rPr>
        <w:t xml:space="preserve">2. </w:t>
      </w:r>
      <w:r w:rsidR="002619F1" w:rsidRPr="000C5F4F">
        <w:rPr>
          <w:sz w:val="24"/>
          <w:szCs w:val="24"/>
        </w:rPr>
        <w:t>Оборот малых предприятий в 2024</w:t>
      </w:r>
      <w:r w:rsidR="00855E8D">
        <w:rPr>
          <w:sz w:val="24"/>
          <w:szCs w:val="24"/>
        </w:rPr>
        <w:t xml:space="preserve"> </w:t>
      </w:r>
      <w:r w:rsidRPr="000C5F4F">
        <w:rPr>
          <w:sz w:val="24"/>
          <w:szCs w:val="24"/>
        </w:rPr>
        <w:t>году увеличитс</w:t>
      </w:r>
      <w:r w:rsidR="00A162DB">
        <w:rPr>
          <w:sz w:val="24"/>
          <w:szCs w:val="24"/>
        </w:rPr>
        <w:t>я в 1</w:t>
      </w:r>
      <w:r w:rsidR="002619F1" w:rsidRPr="000C5F4F">
        <w:rPr>
          <w:sz w:val="24"/>
          <w:szCs w:val="24"/>
        </w:rPr>
        <w:t>,</w:t>
      </w:r>
      <w:r w:rsidR="00A162DB">
        <w:rPr>
          <w:sz w:val="24"/>
          <w:szCs w:val="24"/>
        </w:rPr>
        <w:t>1</w:t>
      </w:r>
      <w:r w:rsidR="002619F1" w:rsidRPr="000C5F4F">
        <w:rPr>
          <w:sz w:val="24"/>
          <w:szCs w:val="24"/>
        </w:rPr>
        <w:t xml:space="preserve"> раза по сравнению с 2019</w:t>
      </w:r>
      <w:r w:rsidRPr="000C5F4F">
        <w:rPr>
          <w:sz w:val="24"/>
          <w:szCs w:val="24"/>
        </w:rPr>
        <w:t xml:space="preserve"> г., в т.ч. по годам показатели составят:</w:t>
      </w:r>
    </w:p>
    <w:p w14:paraId="1045355B" w14:textId="77777777" w:rsidR="00353038" w:rsidRDefault="00353038" w:rsidP="00353038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Таблица 5</w:t>
      </w:r>
    </w:p>
    <w:p w14:paraId="4A1CA792" w14:textId="77777777" w:rsidR="003101FB" w:rsidRPr="000C5F4F" w:rsidRDefault="003101FB" w:rsidP="003101F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921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571"/>
        <w:gridCol w:w="851"/>
        <w:gridCol w:w="850"/>
        <w:gridCol w:w="851"/>
        <w:gridCol w:w="850"/>
        <w:gridCol w:w="851"/>
        <w:gridCol w:w="851"/>
      </w:tblGrid>
      <w:tr w:rsidR="002619F1" w:rsidRPr="000C5F4F" w14:paraId="7C73580C" w14:textId="77777777" w:rsidTr="000A4CB0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558C4" w14:textId="77777777" w:rsidR="002619F1" w:rsidRPr="000C5F4F" w:rsidRDefault="002619F1" w:rsidP="00346D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B310C" w14:textId="77777777" w:rsidR="002619F1" w:rsidRPr="000C5F4F" w:rsidRDefault="002619F1" w:rsidP="00346D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544AB" w14:textId="77777777" w:rsidR="002619F1" w:rsidRPr="000C5F4F" w:rsidRDefault="002619F1" w:rsidP="00121C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2D83" w14:textId="77777777" w:rsidR="002619F1" w:rsidRPr="000C5F4F" w:rsidRDefault="002619F1" w:rsidP="00121C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6C8D1" w14:textId="77777777" w:rsidR="002619F1" w:rsidRPr="000C5F4F" w:rsidRDefault="002619F1" w:rsidP="00121C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2C5AD" w14:textId="77777777" w:rsidR="002619F1" w:rsidRPr="000C5F4F" w:rsidRDefault="002619F1" w:rsidP="00346D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67030" w14:textId="77777777" w:rsidR="002619F1" w:rsidRPr="000C5F4F" w:rsidRDefault="002619F1" w:rsidP="00346D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AC278" w14:textId="77777777" w:rsidR="002619F1" w:rsidRPr="000C5F4F" w:rsidRDefault="002619F1" w:rsidP="00E01030">
            <w:pPr>
              <w:pStyle w:val="ConsPlusCell"/>
              <w:widowControl/>
              <w:tabs>
                <w:tab w:val="left" w:pos="49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2619F1" w:rsidRPr="000C5F4F" w14:paraId="74007BDF" w14:textId="77777777" w:rsidTr="000A4CB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5B81F" w14:textId="77777777" w:rsidR="002619F1" w:rsidRPr="000C5F4F" w:rsidRDefault="003C2F28" w:rsidP="00346D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19F1" w:rsidRPr="000C5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56F87" w14:textId="77777777" w:rsidR="002619F1" w:rsidRPr="000C5F4F" w:rsidRDefault="002619F1" w:rsidP="00346D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sz w:val="24"/>
                <w:szCs w:val="24"/>
              </w:rPr>
              <w:t>Оборот</w:t>
            </w:r>
            <w:r w:rsidR="00503D11">
              <w:rPr>
                <w:rFonts w:ascii="Times New Roman" w:hAnsi="Times New Roman" w:cs="Times New Roman"/>
                <w:sz w:val="24"/>
                <w:szCs w:val="24"/>
              </w:rPr>
              <w:t xml:space="preserve"> малых предприятий, тыс</w:t>
            </w:r>
            <w:r w:rsidR="000A4CB0" w:rsidRPr="000C5F4F"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46809" w14:textId="77777777" w:rsidR="002619F1" w:rsidRPr="000C5F4F" w:rsidRDefault="002619F1" w:rsidP="00121C1D">
            <w:pPr>
              <w:pStyle w:val="ae"/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C5F4F">
              <w:rPr>
                <w:rStyle w:val="2"/>
              </w:rPr>
              <w:t>1699,5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7DA85" w14:textId="77777777" w:rsidR="002619F1" w:rsidRPr="000C5F4F" w:rsidRDefault="002619F1" w:rsidP="00121C1D">
            <w:pPr>
              <w:pStyle w:val="ae"/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C5F4F">
              <w:rPr>
                <w:rStyle w:val="2"/>
              </w:rPr>
              <w:t>1749,0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6CB1A" w14:textId="77777777" w:rsidR="002619F1" w:rsidRPr="000C5F4F" w:rsidRDefault="002619F1" w:rsidP="00121C1D">
            <w:pPr>
              <w:pStyle w:val="ae"/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C5F4F">
              <w:rPr>
                <w:rStyle w:val="2"/>
              </w:rPr>
              <w:t>1798,5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A8A6D" w14:textId="77777777" w:rsidR="002619F1" w:rsidRPr="000C5F4F" w:rsidRDefault="002619F1" w:rsidP="00346D5A">
            <w:pPr>
              <w:pStyle w:val="ae"/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C5F4F">
              <w:rPr>
                <w:rStyle w:val="2"/>
              </w:rPr>
              <w:t>1848,0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D333E" w14:textId="77777777" w:rsidR="002619F1" w:rsidRPr="000C5F4F" w:rsidRDefault="002619F1" w:rsidP="00346D5A">
            <w:pPr>
              <w:pStyle w:val="ae"/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  <w:lang w:bidi="ru-RU"/>
              </w:rPr>
              <w:t>1897,5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39B79" w14:textId="77777777" w:rsidR="002619F1" w:rsidRPr="000C5F4F" w:rsidRDefault="002619F1" w:rsidP="00346D5A">
            <w:pPr>
              <w:pStyle w:val="ae"/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  <w:lang w:bidi="ru-RU"/>
              </w:rPr>
              <w:t>1947,0</w:t>
            </w:r>
          </w:p>
        </w:tc>
      </w:tr>
      <w:tr w:rsidR="002619F1" w:rsidRPr="000C5F4F" w14:paraId="75999E32" w14:textId="77777777" w:rsidTr="000A4CB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D1139" w14:textId="77777777" w:rsidR="002619F1" w:rsidRPr="000C5F4F" w:rsidRDefault="003C2F28" w:rsidP="003C2F28">
            <w:pPr>
              <w:pStyle w:val="a3"/>
              <w:rPr>
                <w:rFonts w:ascii="Times New Roman" w:hAnsi="Times New Roman"/>
              </w:rPr>
            </w:pPr>
            <w:r w:rsidRPr="000C5F4F">
              <w:rPr>
                <w:rFonts w:ascii="Times New Roman" w:hAnsi="Times New Roman"/>
              </w:rPr>
              <w:t>2</w:t>
            </w:r>
            <w:r w:rsidR="002619F1" w:rsidRPr="000C5F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A9140" w14:textId="77777777" w:rsidR="002619F1" w:rsidRPr="000C5F4F" w:rsidRDefault="002619F1" w:rsidP="00346D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sz w:val="24"/>
                <w:szCs w:val="24"/>
              </w:rPr>
              <w:t>Темп роста к уровню предыдущего года, 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2FA0C" w14:textId="77777777" w:rsidR="002619F1" w:rsidRPr="000C5F4F" w:rsidRDefault="00263DC5" w:rsidP="00121C1D">
            <w:pPr>
              <w:pStyle w:val="ae"/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82,4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F883C" w14:textId="77777777" w:rsidR="002619F1" w:rsidRPr="000C5F4F" w:rsidRDefault="002619F1" w:rsidP="00121C1D">
            <w:pPr>
              <w:pStyle w:val="ae"/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102,9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A3285" w14:textId="77777777" w:rsidR="002619F1" w:rsidRPr="000C5F4F" w:rsidRDefault="002619F1" w:rsidP="00121C1D">
            <w:pPr>
              <w:pStyle w:val="ae"/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102,8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11885" w14:textId="77777777" w:rsidR="002619F1" w:rsidRPr="000C5F4F" w:rsidRDefault="002619F1" w:rsidP="00346D5A">
            <w:pPr>
              <w:pStyle w:val="ae"/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102,7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677FD" w14:textId="77777777" w:rsidR="002619F1" w:rsidRPr="000C5F4F" w:rsidRDefault="002619F1" w:rsidP="00346D5A">
            <w:pPr>
              <w:pStyle w:val="ae"/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102,7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5FE4D" w14:textId="77777777" w:rsidR="002619F1" w:rsidRPr="000C5F4F" w:rsidRDefault="002619F1" w:rsidP="00346D5A">
            <w:pPr>
              <w:pStyle w:val="ae"/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102,6</w:t>
            </w:r>
          </w:p>
        </w:tc>
      </w:tr>
    </w:tbl>
    <w:p w14:paraId="2156D648" w14:textId="77777777" w:rsidR="003101FB" w:rsidRPr="000C5F4F" w:rsidRDefault="003101FB" w:rsidP="003101FB">
      <w:pPr>
        <w:pStyle w:val="10"/>
        <w:widowControl w:val="0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14:paraId="1B675436" w14:textId="77777777" w:rsidR="00B7788E" w:rsidRDefault="00B7788E" w:rsidP="00B7788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14:paraId="66165D1A" w14:textId="77777777" w:rsidR="00AA05EF" w:rsidRDefault="00AA05EF" w:rsidP="00B7788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  <w:sectPr w:rsidR="00AA05EF" w:rsidSect="00807A85">
          <w:foot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docGrid w:linePitch="381"/>
        </w:sectPr>
      </w:pPr>
    </w:p>
    <w:p w14:paraId="02FEA536" w14:textId="77777777" w:rsidR="00A70F3F" w:rsidRDefault="00A70F3F" w:rsidP="002B37AD">
      <w:pPr>
        <w:autoSpaceDE w:val="0"/>
        <w:autoSpaceDN w:val="0"/>
        <w:adjustRightInd w:val="0"/>
        <w:rPr>
          <w:b/>
          <w:sz w:val="24"/>
          <w:szCs w:val="24"/>
        </w:rPr>
      </w:pPr>
    </w:p>
    <w:p w14:paraId="7E14B845" w14:textId="77777777" w:rsidR="00A70F3F" w:rsidRDefault="00A70F3F" w:rsidP="002B37AD">
      <w:pPr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pPr w:leftFromText="180" w:rightFromText="180" w:vertAnchor="page" w:horzAnchor="margin" w:tblpXSpec="center" w:tblpY="1021"/>
        <w:tblW w:w="14142" w:type="dxa"/>
        <w:tblLook w:val="04A0" w:firstRow="1" w:lastRow="0" w:firstColumn="1" w:lastColumn="0" w:noHBand="0" w:noVBand="1"/>
      </w:tblPr>
      <w:tblGrid>
        <w:gridCol w:w="7263"/>
        <w:gridCol w:w="6879"/>
      </w:tblGrid>
      <w:tr w:rsidR="00A70F3F" w:rsidRPr="00B3459A" w14:paraId="028E261B" w14:textId="77777777" w:rsidTr="001113DF">
        <w:tc>
          <w:tcPr>
            <w:tcW w:w="7263" w:type="dxa"/>
          </w:tcPr>
          <w:p w14:paraId="7BEE1CFC" w14:textId="77777777" w:rsidR="00A70F3F" w:rsidRPr="000C5F4F" w:rsidRDefault="00A70F3F" w:rsidP="00A70F3F">
            <w:pPr>
              <w:jc w:val="right"/>
              <w:rPr>
                <w:sz w:val="24"/>
              </w:rPr>
            </w:pPr>
          </w:p>
        </w:tc>
        <w:tc>
          <w:tcPr>
            <w:tcW w:w="6879" w:type="dxa"/>
          </w:tcPr>
          <w:p w14:paraId="78DAF24B" w14:textId="77777777" w:rsidR="00A70F3F" w:rsidRPr="00B3459A" w:rsidRDefault="00A70F3F" w:rsidP="00A70F3F">
            <w:pPr>
              <w:jc w:val="both"/>
              <w:rPr>
                <w:sz w:val="24"/>
              </w:rPr>
            </w:pPr>
            <w:r w:rsidRPr="000C5F4F">
              <w:rPr>
                <w:sz w:val="24"/>
              </w:rPr>
              <w:t xml:space="preserve">Приложение </w:t>
            </w:r>
            <w:r w:rsidRPr="000C5F4F"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1</w:t>
            </w:r>
            <w:r w:rsidRPr="000C5F4F">
              <w:rPr>
                <w:sz w:val="24"/>
              </w:rPr>
              <w:t xml:space="preserve"> к муниципальной программе «</w:t>
            </w:r>
            <w:proofErr w:type="gramStart"/>
            <w:r w:rsidRPr="000C5F4F">
              <w:rPr>
                <w:sz w:val="24"/>
              </w:rPr>
              <w:t>Поддержка  и</w:t>
            </w:r>
            <w:proofErr w:type="gramEnd"/>
            <w:r w:rsidRPr="000C5F4F">
              <w:rPr>
                <w:sz w:val="24"/>
              </w:rPr>
              <w:t xml:space="preserve"> развитие малого и среднего  предпринимательства в Джидинском районе»</w:t>
            </w:r>
          </w:p>
        </w:tc>
      </w:tr>
    </w:tbl>
    <w:p w14:paraId="22587ADB" w14:textId="77777777" w:rsidR="00A70F3F" w:rsidRDefault="00A70F3F" w:rsidP="002B37A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</w:t>
      </w:r>
      <w:r w:rsidR="001113D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ОСНОВНЫХ МЕРОПРИЯТИЙ МУНИЦИПАЛЬНОЙ ПРОГРАММЫ</w:t>
      </w:r>
    </w:p>
    <w:p w14:paraId="376DDB02" w14:textId="77777777" w:rsidR="00A70F3F" w:rsidRDefault="00A70F3F" w:rsidP="002B37AD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0C5F4F">
        <w:rPr>
          <w:b/>
          <w:sz w:val="24"/>
        </w:rPr>
        <w:t xml:space="preserve">«Поддержка и развитие малого и </w:t>
      </w:r>
      <w:proofErr w:type="gramStart"/>
      <w:r w:rsidRPr="000C5F4F">
        <w:rPr>
          <w:b/>
          <w:sz w:val="24"/>
        </w:rPr>
        <w:t>среднего  предпр</w:t>
      </w:r>
      <w:r w:rsidR="001113DF">
        <w:rPr>
          <w:b/>
          <w:sz w:val="24"/>
        </w:rPr>
        <w:t>инимательства</w:t>
      </w:r>
      <w:proofErr w:type="gramEnd"/>
      <w:r w:rsidR="001113DF">
        <w:rPr>
          <w:b/>
          <w:sz w:val="24"/>
        </w:rPr>
        <w:t xml:space="preserve"> в Джидинском районе»</w:t>
      </w:r>
    </w:p>
    <w:tbl>
      <w:tblPr>
        <w:tblStyle w:val="af2"/>
        <w:tblpPr w:leftFromText="180" w:rightFromText="180" w:vertAnchor="page" w:horzAnchor="margin" w:tblpY="3181"/>
        <w:tblW w:w="15354" w:type="dxa"/>
        <w:tblLayout w:type="fixed"/>
        <w:tblLook w:val="0000" w:firstRow="0" w:lastRow="0" w:firstColumn="0" w:lastColumn="0" w:noHBand="0" w:noVBand="0"/>
      </w:tblPr>
      <w:tblGrid>
        <w:gridCol w:w="534"/>
        <w:gridCol w:w="2343"/>
        <w:gridCol w:w="2390"/>
        <w:gridCol w:w="2038"/>
        <w:gridCol w:w="1308"/>
        <w:gridCol w:w="1276"/>
        <w:gridCol w:w="709"/>
        <w:gridCol w:w="709"/>
        <w:gridCol w:w="850"/>
        <w:gridCol w:w="781"/>
        <w:gridCol w:w="37"/>
        <w:gridCol w:w="931"/>
        <w:gridCol w:w="736"/>
        <w:gridCol w:w="712"/>
      </w:tblGrid>
      <w:tr w:rsidR="001113DF" w:rsidRPr="004361A6" w14:paraId="5FB78BC3" w14:textId="77777777" w:rsidTr="00385520">
        <w:trPr>
          <w:trHeight w:val="360"/>
        </w:trPr>
        <w:tc>
          <w:tcPr>
            <w:tcW w:w="534" w:type="dxa"/>
            <w:vMerge w:val="restart"/>
          </w:tcPr>
          <w:p w14:paraId="0C77B618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3" w:type="dxa"/>
            <w:vMerge w:val="restart"/>
          </w:tcPr>
          <w:p w14:paraId="67916C71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sz w:val="24"/>
                <w:szCs w:val="24"/>
              </w:rPr>
            </w:pPr>
          </w:p>
        </w:tc>
        <w:tc>
          <w:tcPr>
            <w:tcW w:w="2390" w:type="dxa"/>
            <w:vMerge w:val="restart"/>
          </w:tcPr>
          <w:p w14:paraId="50FA0DF5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  <w:vMerge w:val="restart"/>
          </w:tcPr>
          <w:p w14:paraId="23F640DB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84" w:type="dxa"/>
            <w:gridSpan w:val="2"/>
          </w:tcPr>
          <w:p w14:paraId="3922C4A9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extDirection w:val="btLr"/>
          </w:tcPr>
          <w:p w14:paraId="05DF5C98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4756" w:type="dxa"/>
            <w:gridSpan w:val="7"/>
          </w:tcPr>
          <w:p w14:paraId="64EFD47C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113DF" w:rsidRPr="004361A6" w14:paraId="15B90D81" w14:textId="77777777" w:rsidTr="00385520">
        <w:trPr>
          <w:trHeight w:val="3260"/>
        </w:trPr>
        <w:tc>
          <w:tcPr>
            <w:tcW w:w="534" w:type="dxa"/>
            <w:vMerge/>
          </w:tcPr>
          <w:p w14:paraId="1F799534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14:paraId="165DABCF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14:paraId="2294D55B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42C9BD87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textDirection w:val="btLr"/>
          </w:tcPr>
          <w:p w14:paraId="5078CA18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Нача</w:t>
            </w:r>
            <w:r w:rsidRPr="004361A6">
              <w:rPr>
                <w:sz w:val="24"/>
                <w:szCs w:val="24"/>
              </w:rPr>
              <w:t xml:space="preserve">ла  </w:t>
            </w:r>
            <w:r>
              <w:rPr>
                <w:sz w:val="24"/>
                <w:szCs w:val="24"/>
              </w:rPr>
              <w:t>реа</w:t>
            </w:r>
            <w:r w:rsidRPr="004361A6">
              <w:rPr>
                <w:sz w:val="24"/>
                <w:szCs w:val="24"/>
              </w:rPr>
              <w:t>лизации</w:t>
            </w:r>
            <w:proofErr w:type="gramEnd"/>
          </w:p>
        </w:tc>
        <w:tc>
          <w:tcPr>
            <w:tcW w:w="1276" w:type="dxa"/>
            <w:textDirection w:val="btLr"/>
          </w:tcPr>
          <w:p w14:paraId="44EDE3B1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Окончания</w:t>
            </w:r>
            <w:r>
              <w:rPr>
                <w:sz w:val="24"/>
                <w:szCs w:val="24"/>
              </w:rPr>
              <w:t xml:space="preserve"> реа</w:t>
            </w:r>
            <w:r w:rsidRPr="004361A6">
              <w:rPr>
                <w:sz w:val="24"/>
                <w:szCs w:val="24"/>
              </w:rPr>
              <w:t>лизации</w:t>
            </w:r>
          </w:p>
        </w:tc>
        <w:tc>
          <w:tcPr>
            <w:tcW w:w="709" w:type="dxa"/>
            <w:vMerge/>
          </w:tcPr>
          <w:p w14:paraId="7544E97F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FBE9210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14:paraId="7CF6636C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(план</w:t>
            </w:r>
          </w:p>
          <w:p w14:paraId="135130EE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по</w:t>
            </w:r>
          </w:p>
          <w:p w14:paraId="2CCED655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прог-</w:t>
            </w:r>
          </w:p>
          <w:p w14:paraId="16013361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рам-</w:t>
            </w:r>
          </w:p>
          <w:p w14:paraId="471CC211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ме)</w:t>
            </w:r>
          </w:p>
        </w:tc>
        <w:tc>
          <w:tcPr>
            <w:tcW w:w="850" w:type="dxa"/>
          </w:tcPr>
          <w:p w14:paraId="354DD800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14:paraId="066438F7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(план</w:t>
            </w:r>
          </w:p>
          <w:p w14:paraId="4DEA21B7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по</w:t>
            </w:r>
          </w:p>
          <w:p w14:paraId="2A1C35FC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прог-</w:t>
            </w:r>
          </w:p>
          <w:p w14:paraId="174FC97C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рам-</w:t>
            </w:r>
          </w:p>
          <w:p w14:paraId="6AF151B7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ме)</w:t>
            </w:r>
          </w:p>
        </w:tc>
        <w:tc>
          <w:tcPr>
            <w:tcW w:w="781" w:type="dxa"/>
          </w:tcPr>
          <w:p w14:paraId="46D8D81C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14:paraId="07E7831E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(план</w:t>
            </w:r>
          </w:p>
          <w:p w14:paraId="579DBA50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по</w:t>
            </w:r>
          </w:p>
          <w:p w14:paraId="5901738A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прог-</w:t>
            </w:r>
          </w:p>
          <w:p w14:paraId="27BA653A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рам-</w:t>
            </w:r>
          </w:p>
          <w:p w14:paraId="34CA31B8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ме)</w:t>
            </w:r>
          </w:p>
        </w:tc>
        <w:tc>
          <w:tcPr>
            <w:tcW w:w="968" w:type="dxa"/>
            <w:gridSpan w:val="2"/>
          </w:tcPr>
          <w:p w14:paraId="4BE23CE7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14:paraId="41475AAF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(план</w:t>
            </w:r>
          </w:p>
          <w:p w14:paraId="696ED393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по</w:t>
            </w:r>
          </w:p>
          <w:p w14:paraId="5BB78CBC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прог-</w:t>
            </w:r>
          </w:p>
          <w:p w14:paraId="2B9EFC70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рам-</w:t>
            </w:r>
          </w:p>
          <w:p w14:paraId="0D471CFF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ме)</w:t>
            </w:r>
          </w:p>
        </w:tc>
        <w:tc>
          <w:tcPr>
            <w:tcW w:w="736" w:type="dxa"/>
          </w:tcPr>
          <w:p w14:paraId="7C3020F9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14:paraId="5D6DF574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(план</w:t>
            </w:r>
          </w:p>
          <w:p w14:paraId="5E6E4CDD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по</w:t>
            </w:r>
          </w:p>
          <w:p w14:paraId="48879F70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прог-</w:t>
            </w:r>
          </w:p>
          <w:p w14:paraId="15FC6DC6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рам-</w:t>
            </w:r>
          </w:p>
          <w:p w14:paraId="100BEF7E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ме)</w:t>
            </w:r>
          </w:p>
        </w:tc>
        <w:tc>
          <w:tcPr>
            <w:tcW w:w="712" w:type="dxa"/>
          </w:tcPr>
          <w:p w14:paraId="34EF6ED8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итого</w:t>
            </w:r>
          </w:p>
          <w:p w14:paraId="607C258A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113DF" w:rsidRPr="004361A6" w14:paraId="773F0924" w14:textId="77777777" w:rsidTr="00385520">
        <w:trPr>
          <w:trHeight w:val="514"/>
        </w:trPr>
        <w:tc>
          <w:tcPr>
            <w:tcW w:w="534" w:type="dxa"/>
          </w:tcPr>
          <w:p w14:paraId="7747D6B1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3" w:type="dxa"/>
          </w:tcPr>
          <w:p w14:paraId="1A04336C" w14:textId="77777777" w:rsidR="001113DF" w:rsidRPr="00B3459A" w:rsidRDefault="001113DF" w:rsidP="0038552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5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0" w:type="dxa"/>
          </w:tcPr>
          <w:p w14:paraId="2E357819" w14:textId="77777777" w:rsidR="001113DF" w:rsidRPr="00A62B35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38" w:type="dxa"/>
          </w:tcPr>
          <w:p w14:paraId="544D23F5" w14:textId="77777777" w:rsidR="001113DF" w:rsidRPr="00A62B35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8" w:type="dxa"/>
          </w:tcPr>
          <w:p w14:paraId="2E6955C8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A0CA317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71D95D21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3AD6A889" w14:textId="77777777" w:rsidR="001113DF" w:rsidRPr="006E67BE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67BE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580C58D3" w14:textId="77777777" w:rsidR="001113DF" w:rsidRPr="006E67BE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67BE">
              <w:rPr>
                <w:sz w:val="24"/>
                <w:szCs w:val="24"/>
              </w:rPr>
              <w:t>9</w:t>
            </w:r>
          </w:p>
        </w:tc>
        <w:tc>
          <w:tcPr>
            <w:tcW w:w="818" w:type="dxa"/>
            <w:gridSpan w:val="2"/>
          </w:tcPr>
          <w:p w14:paraId="6CB8744F" w14:textId="77777777" w:rsidR="001113DF" w:rsidRPr="006E67BE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67BE">
              <w:rPr>
                <w:sz w:val="24"/>
                <w:szCs w:val="24"/>
              </w:rPr>
              <w:t>10</w:t>
            </w:r>
          </w:p>
        </w:tc>
        <w:tc>
          <w:tcPr>
            <w:tcW w:w="931" w:type="dxa"/>
          </w:tcPr>
          <w:p w14:paraId="7B52FCD9" w14:textId="77777777" w:rsidR="001113DF" w:rsidRPr="006E67BE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36" w:type="dxa"/>
          </w:tcPr>
          <w:p w14:paraId="39BAFE4E" w14:textId="77777777" w:rsidR="001113DF" w:rsidRPr="006E67BE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12" w:type="dxa"/>
          </w:tcPr>
          <w:p w14:paraId="55BAB859" w14:textId="77777777" w:rsidR="001113DF" w:rsidRPr="006E67BE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E67B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</w:tr>
      <w:tr w:rsidR="001113DF" w:rsidRPr="004361A6" w14:paraId="60ACEB2A" w14:textId="77777777" w:rsidTr="00385520">
        <w:trPr>
          <w:trHeight w:val="514"/>
        </w:trPr>
        <w:tc>
          <w:tcPr>
            <w:tcW w:w="534" w:type="dxa"/>
          </w:tcPr>
          <w:p w14:paraId="484EAFFA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343" w:type="dxa"/>
          </w:tcPr>
          <w:p w14:paraId="0DC1D414" w14:textId="77777777" w:rsidR="001113DF" w:rsidRPr="00B3459A" w:rsidRDefault="001113DF" w:rsidP="00385520">
            <w:pPr>
              <w:pStyle w:val="ConsPlusNormal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59A">
              <w:rPr>
                <w:rFonts w:ascii="Times New Roman" w:hAnsi="Times New Roman"/>
                <w:sz w:val="24"/>
                <w:szCs w:val="24"/>
              </w:rPr>
              <w:t>Информационная поддержка субъектов малого и среднего предпринимательства</w:t>
            </w:r>
          </w:p>
        </w:tc>
        <w:tc>
          <w:tcPr>
            <w:tcW w:w="2390" w:type="dxa"/>
          </w:tcPr>
          <w:p w14:paraId="5FF1B6F7" w14:textId="77777777" w:rsidR="001113DF" w:rsidRPr="00A62B35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8" w:type="dxa"/>
          </w:tcPr>
          <w:p w14:paraId="5705084E" w14:textId="77777777" w:rsidR="001113DF" w:rsidRPr="00A62B35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14:paraId="771C8BB9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D292DEC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FD377FF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EAF537D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14:paraId="2722EB28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8" w:type="dxa"/>
            <w:gridSpan w:val="2"/>
          </w:tcPr>
          <w:p w14:paraId="01A4240B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31" w:type="dxa"/>
          </w:tcPr>
          <w:p w14:paraId="11076A8E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36" w:type="dxa"/>
          </w:tcPr>
          <w:p w14:paraId="648F71AC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2" w:type="dxa"/>
          </w:tcPr>
          <w:p w14:paraId="6E08BFA4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113DF" w:rsidRPr="004361A6" w14:paraId="2EEA60A1" w14:textId="77777777" w:rsidTr="00385520">
        <w:trPr>
          <w:trHeight w:val="514"/>
        </w:trPr>
        <w:tc>
          <w:tcPr>
            <w:tcW w:w="534" w:type="dxa"/>
            <w:vMerge w:val="restart"/>
          </w:tcPr>
          <w:p w14:paraId="64C69C5F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2343" w:type="dxa"/>
            <w:vMerge w:val="restart"/>
          </w:tcPr>
          <w:p w14:paraId="3269DADA" w14:textId="77777777" w:rsidR="001113DF" w:rsidRPr="000C5F4F" w:rsidRDefault="001113DF" w:rsidP="00385520">
            <w:pPr>
              <w:pStyle w:val="ConsPlusNormal"/>
              <w:jc w:val="both"/>
              <w:rPr>
                <w:rFonts w:ascii="Times New Roman" w:eastAsia="Times New Roman" w:hAnsi="Times New Roman"/>
              </w:rPr>
            </w:pPr>
            <w:r w:rsidRPr="000C5F4F">
              <w:rPr>
                <w:rFonts w:ascii="Times New Roman" w:eastAsia="Times New Roman" w:hAnsi="Times New Roman"/>
              </w:rPr>
              <w:t xml:space="preserve">Проведение консультаций по </w:t>
            </w:r>
            <w:r w:rsidRPr="000C5F4F">
              <w:rPr>
                <w:rFonts w:ascii="Times New Roman" w:eastAsia="Times New Roman" w:hAnsi="Times New Roman"/>
              </w:rPr>
              <w:lastRenderedPageBreak/>
              <w:t>вопросам развития и поддержки малого и среднего предпринимательства</w:t>
            </w:r>
          </w:p>
        </w:tc>
        <w:tc>
          <w:tcPr>
            <w:tcW w:w="2390" w:type="dxa"/>
            <w:vMerge w:val="restart"/>
          </w:tcPr>
          <w:p w14:paraId="21FDBE14" w14:textId="77777777" w:rsidR="001113DF" w:rsidRPr="00AF173E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Выявление на основе обращений </w:t>
            </w:r>
            <w:r>
              <w:rPr>
                <w:sz w:val="24"/>
                <w:szCs w:val="24"/>
              </w:rPr>
              <w:lastRenderedPageBreak/>
              <w:t>предпринимателей проблем, требующих поддержки администрации МО «Джидинский район»</w:t>
            </w:r>
          </w:p>
        </w:tc>
        <w:tc>
          <w:tcPr>
            <w:tcW w:w="2038" w:type="dxa"/>
            <w:vMerge w:val="restart"/>
          </w:tcPr>
          <w:p w14:paraId="1E71D9CA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lastRenderedPageBreak/>
              <w:t xml:space="preserve">Отдел </w:t>
            </w:r>
            <w:r>
              <w:rPr>
                <w:sz w:val="24"/>
                <w:szCs w:val="24"/>
              </w:rPr>
              <w:t xml:space="preserve">по экономическому </w:t>
            </w:r>
            <w:r>
              <w:rPr>
                <w:sz w:val="24"/>
                <w:szCs w:val="24"/>
              </w:rPr>
              <w:lastRenderedPageBreak/>
              <w:t>развитию;</w:t>
            </w:r>
          </w:p>
          <w:p w14:paraId="10BCC9AA" w14:textId="77777777" w:rsidR="001113DF" w:rsidRPr="00F46003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  <w:vMerge w:val="restart"/>
          </w:tcPr>
          <w:p w14:paraId="359149D6" w14:textId="77777777" w:rsidR="001113DF" w:rsidRPr="000C5F4F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01.01.2020</w:t>
            </w:r>
          </w:p>
          <w:p w14:paraId="21CA70BC" w14:textId="77777777" w:rsidR="001113DF" w:rsidRPr="006B12A4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6E53958A" w14:textId="77777777" w:rsidR="001113DF" w:rsidRPr="000C5F4F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31.12.2024</w:t>
            </w:r>
          </w:p>
          <w:p w14:paraId="179CC6A5" w14:textId="77777777" w:rsidR="001113DF" w:rsidRPr="000C5F4F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47D76FD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ФБ, РБ.</w:t>
            </w:r>
          </w:p>
        </w:tc>
        <w:tc>
          <w:tcPr>
            <w:tcW w:w="709" w:type="dxa"/>
          </w:tcPr>
          <w:p w14:paraId="0C4AB9F4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29CC8ACD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8" w:type="dxa"/>
            <w:gridSpan w:val="2"/>
          </w:tcPr>
          <w:p w14:paraId="26F5A70D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31" w:type="dxa"/>
          </w:tcPr>
          <w:p w14:paraId="391669A0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14:paraId="2BDEF90A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36" w:type="dxa"/>
          </w:tcPr>
          <w:p w14:paraId="2404CD46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12" w:type="dxa"/>
          </w:tcPr>
          <w:p w14:paraId="6743CBB2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113DF" w:rsidRPr="004361A6" w14:paraId="6E5AB211" w14:textId="77777777" w:rsidTr="00385520">
        <w:trPr>
          <w:trHeight w:val="675"/>
        </w:trPr>
        <w:tc>
          <w:tcPr>
            <w:tcW w:w="534" w:type="dxa"/>
            <w:vMerge/>
          </w:tcPr>
          <w:p w14:paraId="7089C8B7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14:paraId="70E61894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14:paraId="4649C899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17A15F8A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vMerge/>
          </w:tcPr>
          <w:p w14:paraId="24DAEF53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E1C13D9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6325DBA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  <w:tc>
          <w:tcPr>
            <w:tcW w:w="709" w:type="dxa"/>
          </w:tcPr>
          <w:p w14:paraId="25425FA5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7E5C03D2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8" w:type="dxa"/>
            <w:gridSpan w:val="2"/>
          </w:tcPr>
          <w:p w14:paraId="2B0B890D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31" w:type="dxa"/>
          </w:tcPr>
          <w:p w14:paraId="749571A4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14:paraId="24358A14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36" w:type="dxa"/>
          </w:tcPr>
          <w:p w14:paraId="34FEF184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12" w:type="dxa"/>
          </w:tcPr>
          <w:p w14:paraId="33841D09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113DF" w:rsidRPr="004361A6" w14:paraId="2F9266AA" w14:textId="77777777" w:rsidTr="00385520">
        <w:trPr>
          <w:trHeight w:val="825"/>
        </w:trPr>
        <w:tc>
          <w:tcPr>
            <w:tcW w:w="534" w:type="dxa"/>
            <w:vMerge w:val="restart"/>
          </w:tcPr>
          <w:p w14:paraId="286E212D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4361A6">
              <w:rPr>
                <w:sz w:val="24"/>
                <w:szCs w:val="24"/>
              </w:rPr>
              <w:t>2</w:t>
            </w:r>
          </w:p>
        </w:tc>
        <w:tc>
          <w:tcPr>
            <w:tcW w:w="2343" w:type="dxa"/>
            <w:vMerge w:val="restart"/>
          </w:tcPr>
          <w:p w14:paraId="23FB7D83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color w:val="000000"/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 xml:space="preserve">Размещение на официальном сайте администрации муниципального </w:t>
            </w:r>
            <w:proofErr w:type="gramStart"/>
            <w:r w:rsidRPr="00B3459A">
              <w:rPr>
                <w:sz w:val="24"/>
                <w:szCs w:val="24"/>
              </w:rPr>
              <w:t>образования  в</w:t>
            </w:r>
            <w:proofErr w:type="gramEnd"/>
            <w:r w:rsidRPr="00B3459A">
              <w:rPr>
                <w:sz w:val="24"/>
                <w:szCs w:val="24"/>
              </w:rPr>
              <w:t xml:space="preserve"> сети Интернет (далее - в сети Интернет) актуальной информации для субъектов малого и среднего предпринимательства</w:t>
            </w:r>
          </w:p>
        </w:tc>
        <w:tc>
          <w:tcPr>
            <w:tcW w:w="2390" w:type="dxa"/>
            <w:vMerge w:val="restart"/>
          </w:tcPr>
          <w:p w14:paraId="020ACCFB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Повышение осведомленности субъектов малого и среднего предпринимательства по вопросам осуществления предпринимательской деятельности, о существующих механизмах поддержки субъектов малого и среднего предпринимательства</w:t>
            </w:r>
          </w:p>
        </w:tc>
        <w:tc>
          <w:tcPr>
            <w:tcW w:w="2038" w:type="dxa"/>
            <w:vMerge w:val="restart"/>
          </w:tcPr>
          <w:p w14:paraId="73666A1C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Отдел по экономическому развитию;</w:t>
            </w:r>
          </w:p>
          <w:p w14:paraId="3B01A577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vMerge w:val="restart"/>
          </w:tcPr>
          <w:p w14:paraId="4935A95C" w14:textId="77777777" w:rsidR="001113DF" w:rsidRPr="000C5F4F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01.01.2020</w:t>
            </w:r>
          </w:p>
          <w:p w14:paraId="2AAF142D" w14:textId="77777777" w:rsidR="001113DF" w:rsidRPr="006B12A4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19A5CF74" w14:textId="77777777" w:rsidR="001113DF" w:rsidRPr="000C5F4F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31.12.2024</w:t>
            </w:r>
          </w:p>
          <w:p w14:paraId="09144519" w14:textId="77777777" w:rsidR="001113DF" w:rsidRPr="000C5F4F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9AB8D25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ФБ, РБ.</w:t>
            </w:r>
          </w:p>
        </w:tc>
        <w:tc>
          <w:tcPr>
            <w:tcW w:w="709" w:type="dxa"/>
          </w:tcPr>
          <w:p w14:paraId="7552C610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03855D29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8" w:type="dxa"/>
            <w:gridSpan w:val="2"/>
          </w:tcPr>
          <w:p w14:paraId="2E539F6C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31" w:type="dxa"/>
          </w:tcPr>
          <w:p w14:paraId="5917CE8B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36" w:type="dxa"/>
          </w:tcPr>
          <w:p w14:paraId="015BA250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12" w:type="dxa"/>
          </w:tcPr>
          <w:p w14:paraId="336E752F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113DF" w:rsidRPr="004361A6" w14:paraId="6DFBB758" w14:textId="77777777" w:rsidTr="00385520">
        <w:trPr>
          <w:trHeight w:val="1080"/>
        </w:trPr>
        <w:tc>
          <w:tcPr>
            <w:tcW w:w="534" w:type="dxa"/>
            <w:vMerge/>
          </w:tcPr>
          <w:p w14:paraId="1E795DE4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14:paraId="3113B2A8" w14:textId="77777777" w:rsidR="001113DF" w:rsidRPr="00F46003" w:rsidRDefault="001113DF" w:rsidP="00385520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14:paraId="5BB9A96A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7CA5298C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vMerge/>
          </w:tcPr>
          <w:p w14:paraId="6737E6E1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6A12BDD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01CAD3A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  <w:tc>
          <w:tcPr>
            <w:tcW w:w="709" w:type="dxa"/>
          </w:tcPr>
          <w:p w14:paraId="772E7225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4BDDDABE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8" w:type="dxa"/>
            <w:gridSpan w:val="2"/>
          </w:tcPr>
          <w:p w14:paraId="191D9B0B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31" w:type="dxa"/>
          </w:tcPr>
          <w:p w14:paraId="1FD1BDAE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36" w:type="dxa"/>
          </w:tcPr>
          <w:p w14:paraId="4C667707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12" w:type="dxa"/>
          </w:tcPr>
          <w:p w14:paraId="11F137F0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113DF" w:rsidRPr="004361A6" w14:paraId="03FB8DCD" w14:textId="77777777" w:rsidTr="00385520">
        <w:trPr>
          <w:trHeight w:val="2205"/>
        </w:trPr>
        <w:tc>
          <w:tcPr>
            <w:tcW w:w="534" w:type="dxa"/>
            <w:vMerge/>
          </w:tcPr>
          <w:p w14:paraId="6CB59DE8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14:paraId="0E77BFB3" w14:textId="77777777" w:rsidR="001113DF" w:rsidRPr="00F46003" w:rsidRDefault="001113DF" w:rsidP="00385520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14:paraId="2301F797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1D843339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vMerge/>
          </w:tcPr>
          <w:p w14:paraId="73ADE39A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101793D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0950162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F62FFEA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14:paraId="2400A2C1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18" w:type="dxa"/>
            <w:gridSpan w:val="2"/>
          </w:tcPr>
          <w:p w14:paraId="47708B6C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1" w:type="dxa"/>
          </w:tcPr>
          <w:p w14:paraId="43A188BF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6" w:type="dxa"/>
          </w:tcPr>
          <w:p w14:paraId="2707F169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2" w:type="dxa"/>
          </w:tcPr>
          <w:p w14:paraId="76C523CE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113DF" w:rsidRPr="004361A6" w14:paraId="0DECBA86" w14:textId="77777777" w:rsidTr="00385520">
        <w:trPr>
          <w:trHeight w:val="1185"/>
        </w:trPr>
        <w:tc>
          <w:tcPr>
            <w:tcW w:w="534" w:type="dxa"/>
            <w:vMerge w:val="restart"/>
          </w:tcPr>
          <w:p w14:paraId="647B9D9B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343" w:type="dxa"/>
            <w:vMerge w:val="restart"/>
          </w:tcPr>
          <w:p w14:paraId="755A1C9F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Освещение в средствах массовой информации материалов о предпринимательской и благотворительной деятельности субъектов малого и среднего бизнеса</w:t>
            </w:r>
          </w:p>
        </w:tc>
        <w:tc>
          <w:tcPr>
            <w:tcW w:w="2390" w:type="dxa"/>
            <w:vMerge w:val="restart"/>
          </w:tcPr>
          <w:p w14:paraId="1D08ED62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информационного обеспечения субъектов малого и среднего предпринимательства</w:t>
            </w:r>
          </w:p>
        </w:tc>
        <w:tc>
          <w:tcPr>
            <w:tcW w:w="2038" w:type="dxa"/>
            <w:vMerge w:val="restart"/>
          </w:tcPr>
          <w:p w14:paraId="7A87988C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 xml:space="preserve">Отдел </w:t>
            </w:r>
            <w:r>
              <w:rPr>
                <w:sz w:val="24"/>
                <w:szCs w:val="24"/>
              </w:rPr>
              <w:t>по экономическому развитию;</w:t>
            </w:r>
          </w:p>
          <w:p w14:paraId="3EF42BCB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vMerge w:val="restart"/>
          </w:tcPr>
          <w:p w14:paraId="3840EB2E" w14:textId="77777777" w:rsidR="001113DF" w:rsidRPr="000C5F4F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01.01.2020</w:t>
            </w:r>
          </w:p>
          <w:p w14:paraId="2D8B14C9" w14:textId="77777777" w:rsidR="001113DF" w:rsidRPr="006B12A4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4BA92B06" w14:textId="77777777" w:rsidR="001113DF" w:rsidRPr="000C5F4F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31.12.2024</w:t>
            </w:r>
          </w:p>
          <w:p w14:paraId="33E47460" w14:textId="77777777" w:rsidR="001113DF" w:rsidRPr="000C5F4F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E514FA1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ФБ, РБ.</w:t>
            </w:r>
          </w:p>
        </w:tc>
        <w:tc>
          <w:tcPr>
            <w:tcW w:w="709" w:type="dxa"/>
          </w:tcPr>
          <w:p w14:paraId="7068BBA3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7CF3487C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8" w:type="dxa"/>
            <w:gridSpan w:val="2"/>
          </w:tcPr>
          <w:p w14:paraId="1C30A905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31" w:type="dxa"/>
          </w:tcPr>
          <w:p w14:paraId="11D0F4EB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36" w:type="dxa"/>
          </w:tcPr>
          <w:p w14:paraId="18509585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12" w:type="dxa"/>
          </w:tcPr>
          <w:p w14:paraId="6684C0FE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113DF" w:rsidRPr="004361A6" w14:paraId="6C7C49E9" w14:textId="77777777" w:rsidTr="00385520">
        <w:trPr>
          <w:trHeight w:val="1290"/>
        </w:trPr>
        <w:tc>
          <w:tcPr>
            <w:tcW w:w="534" w:type="dxa"/>
            <w:vMerge/>
          </w:tcPr>
          <w:p w14:paraId="4DBC6FE2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14:paraId="511D1CB3" w14:textId="77777777" w:rsidR="001113DF" w:rsidRPr="006B12A4" w:rsidRDefault="001113DF" w:rsidP="00385520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14:paraId="64E2D292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6CB5192E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vMerge/>
          </w:tcPr>
          <w:p w14:paraId="7A93FA5C" w14:textId="77777777" w:rsidR="001113DF" w:rsidRPr="006B12A4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19F896FB" w14:textId="77777777" w:rsidR="001113DF" w:rsidRPr="006B12A4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0C4E2E3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  <w:tc>
          <w:tcPr>
            <w:tcW w:w="709" w:type="dxa"/>
          </w:tcPr>
          <w:p w14:paraId="4C411826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7848430B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8" w:type="dxa"/>
            <w:gridSpan w:val="2"/>
          </w:tcPr>
          <w:p w14:paraId="0740E3A7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31" w:type="dxa"/>
          </w:tcPr>
          <w:p w14:paraId="5F6A2B73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36" w:type="dxa"/>
          </w:tcPr>
          <w:p w14:paraId="0711B3F2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12" w:type="dxa"/>
          </w:tcPr>
          <w:p w14:paraId="4D31043C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113DF" w:rsidRPr="004361A6" w14:paraId="4835AEE9" w14:textId="77777777" w:rsidTr="00385520">
        <w:trPr>
          <w:trHeight w:val="3036"/>
        </w:trPr>
        <w:tc>
          <w:tcPr>
            <w:tcW w:w="534" w:type="dxa"/>
          </w:tcPr>
          <w:p w14:paraId="772C60DC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343" w:type="dxa"/>
          </w:tcPr>
          <w:p w14:paraId="7C8CC371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color w:val="000000"/>
                <w:sz w:val="24"/>
                <w:szCs w:val="24"/>
              </w:rPr>
            </w:pPr>
            <w:r w:rsidRPr="00B3459A">
              <w:rPr>
                <w:color w:val="232323"/>
                <w:sz w:val="24"/>
                <w:szCs w:val="24"/>
              </w:rPr>
              <w:t>Проведение мероприятий с участием субъектов малого и среднего предпринимательства, обеспечение участия субъектов малого и среднего предпринимательства в республиканских и межрегиональных мероприятиях</w:t>
            </w:r>
          </w:p>
        </w:tc>
        <w:tc>
          <w:tcPr>
            <w:tcW w:w="2390" w:type="dxa"/>
          </w:tcPr>
          <w:p w14:paraId="3F32B911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8" w:type="dxa"/>
          </w:tcPr>
          <w:p w14:paraId="17F29420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14:paraId="50294606" w14:textId="77777777" w:rsidR="001113DF" w:rsidRPr="006B12A4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A702912" w14:textId="77777777" w:rsidR="001113DF" w:rsidRPr="006B12A4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BE49007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A761304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14:paraId="0EC45C52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18" w:type="dxa"/>
            <w:gridSpan w:val="2"/>
          </w:tcPr>
          <w:p w14:paraId="1E165D6E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1" w:type="dxa"/>
          </w:tcPr>
          <w:p w14:paraId="5B0AFBCF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6" w:type="dxa"/>
          </w:tcPr>
          <w:p w14:paraId="4F6B0C8A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2" w:type="dxa"/>
          </w:tcPr>
          <w:p w14:paraId="58CCE9E4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113DF" w:rsidRPr="004361A6" w14:paraId="4D194882" w14:textId="77777777" w:rsidTr="00385520">
        <w:trPr>
          <w:trHeight w:val="1690"/>
        </w:trPr>
        <w:tc>
          <w:tcPr>
            <w:tcW w:w="534" w:type="dxa"/>
            <w:vMerge w:val="restart"/>
          </w:tcPr>
          <w:p w14:paraId="4E840DBD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343" w:type="dxa"/>
            <w:vMerge w:val="restart"/>
          </w:tcPr>
          <w:p w14:paraId="3B0FF77C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b/>
                <w:color w:val="232323"/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 xml:space="preserve">Проведение обучающих семинаров для субъектов малого и среднего предпринимательства </w:t>
            </w:r>
            <w:r w:rsidRPr="00B3459A">
              <w:rPr>
                <w:sz w:val="24"/>
                <w:szCs w:val="24"/>
                <w:lang w:val="en-US"/>
              </w:rPr>
              <w:t>c</w:t>
            </w:r>
            <w:r w:rsidRPr="00B3459A">
              <w:rPr>
                <w:sz w:val="24"/>
                <w:szCs w:val="24"/>
              </w:rPr>
              <w:t xml:space="preserve"> привлечением </w:t>
            </w:r>
            <w:proofErr w:type="gramStart"/>
            <w:r w:rsidRPr="00B3459A">
              <w:rPr>
                <w:sz w:val="24"/>
                <w:szCs w:val="24"/>
              </w:rPr>
              <w:t>специалистов  центра</w:t>
            </w:r>
            <w:proofErr w:type="gramEnd"/>
            <w:r w:rsidRPr="00B3459A">
              <w:rPr>
                <w:sz w:val="24"/>
                <w:szCs w:val="24"/>
              </w:rPr>
              <w:t xml:space="preserve"> предпринимательства «Мой  Бизнес»</w:t>
            </w:r>
          </w:p>
        </w:tc>
        <w:tc>
          <w:tcPr>
            <w:tcW w:w="2390" w:type="dxa"/>
            <w:vMerge w:val="restart"/>
          </w:tcPr>
          <w:p w14:paraId="6E961222" w14:textId="77777777" w:rsidR="001113DF" w:rsidRPr="00B3459A" w:rsidRDefault="001113DF" w:rsidP="003855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sz w:val="24"/>
                <w:szCs w:val="24"/>
              </w:rPr>
              <w:t xml:space="preserve">доступа </w:t>
            </w:r>
            <w:r w:rsidRPr="00B3459A">
              <w:rPr>
                <w:sz w:val="24"/>
                <w:szCs w:val="24"/>
              </w:rPr>
              <w:t xml:space="preserve"> субъектов</w:t>
            </w:r>
            <w:proofErr w:type="gramEnd"/>
            <w:r w:rsidRPr="00B3459A">
              <w:rPr>
                <w:sz w:val="24"/>
                <w:szCs w:val="24"/>
              </w:rPr>
              <w:t xml:space="preserve"> малого и среднего предпринимательства</w:t>
            </w:r>
            <w:r>
              <w:rPr>
                <w:sz w:val="24"/>
                <w:szCs w:val="24"/>
              </w:rPr>
              <w:t xml:space="preserve"> к финансовым, производственным ресурсам и источникам информации</w:t>
            </w:r>
          </w:p>
        </w:tc>
        <w:tc>
          <w:tcPr>
            <w:tcW w:w="2038" w:type="dxa"/>
            <w:vMerge w:val="restart"/>
          </w:tcPr>
          <w:p w14:paraId="0E428423" w14:textId="77777777" w:rsidR="001113DF" w:rsidRPr="00B3459A" w:rsidRDefault="001113DF" w:rsidP="00385520">
            <w:pPr>
              <w:jc w:val="both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Отдел по экономическому развитию</w:t>
            </w:r>
          </w:p>
          <w:p w14:paraId="28D3E7D7" w14:textId="77777777" w:rsidR="001113DF" w:rsidRPr="00B3459A" w:rsidRDefault="001113DF" w:rsidP="00385520">
            <w:pPr>
              <w:jc w:val="both"/>
              <w:rPr>
                <w:rStyle w:val="2"/>
              </w:rPr>
            </w:pPr>
            <w:proofErr w:type="gramStart"/>
            <w:r w:rsidRPr="00B3459A">
              <w:rPr>
                <w:rStyle w:val="2"/>
              </w:rPr>
              <w:t>Центр  предпринимательства</w:t>
            </w:r>
            <w:proofErr w:type="gramEnd"/>
            <w:r w:rsidRPr="00B3459A">
              <w:rPr>
                <w:rStyle w:val="2"/>
              </w:rPr>
              <w:t xml:space="preserve"> «Мой  бизнес».</w:t>
            </w:r>
          </w:p>
          <w:p w14:paraId="6471F4A0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vMerge w:val="restart"/>
          </w:tcPr>
          <w:p w14:paraId="02C28FF2" w14:textId="77777777" w:rsidR="001113DF" w:rsidRPr="00991135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91135">
              <w:rPr>
                <w:sz w:val="22"/>
                <w:szCs w:val="22"/>
              </w:rPr>
              <w:t>01.01.2020</w:t>
            </w:r>
          </w:p>
          <w:p w14:paraId="7D18E704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3F6375D3" w14:textId="77777777" w:rsidR="001113DF" w:rsidRPr="00991135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91135">
              <w:rPr>
                <w:sz w:val="22"/>
                <w:szCs w:val="22"/>
              </w:rPr>
              <w:t>31.12.2024</w:t>
            </w:r>
          </w:p>
          <w:p w14:paraId="65ABE350" w14:textId="77777777" w:rsidR="001113DF" w:rsidRPr="00991135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E3C4EBB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ФБ, РБ.</w:t>
            </w:r>
          </w:p>
        </w:tc>
        <w:tc>
          <w:tcPr>
            <w:tcW w:w="709" w:type="dxa"/>
          </w:tcPr>
          <w:p w14:paraId="3AA5072B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6810CF0A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</w:tcPr>
          <w:p w14:paraId="67E3AB57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-</w:t>
            </w:r>
          </w:p>
        </w:tc>
        <w:tc>
          <w:tcPr>
            <w:tcW w:w="931" w:type="dxa"/>
          </w:tcPr>
          <w:p w14:paraId="24311A59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-</w:t>
            </w:r>
          </w:p>
        </w:tc>
        <w:tc>
          <w:tcPr>
            <w:tcW w:w="736" w:type="dxa"/>
          </w:tcPr>
          <w:p w14:paraId="0ACC97D6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-</w:t>
            </w:r>
          </w:p>
        </w:tc>
        <w:tc>
          <w:tcPr>
            <w:tcW w:w="712" w:type="dxa"/>
          </w:tcPr>
          <w:p w14:paraId="65E99580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-</w:t>
            </w:r>
          </w:p>
        </w:tc>
      </w:tr>
      <w:tr w:rsidR="001113DF" w:rsidRPr="004361A6" w14:paraId="3B79F025" w14:textId="77777777" w:rsidTr="00385520">
        <w:trPr>
          <w:trHeight w:val="1485"/>
        </w:trPr>
        <w:tc>
          <w:tcPr>
            <w:tcW w:w="534" w:type="dxa"/>
            <w:vMerge/>
          </w:tcPr>
          <w:p w14:paraId="5DFF8A7A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14:paraId="2F704FB3" w14:textId="77777777" w:rsidR="001113DF" w:rsidRPr="000C5F4F" w:rsidRDefault="001113DF" w:rsidP="00385520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sz w:val="22"/>
                <w:szCs w:val="22"/>
              </w:rPr>
            </w:pPr>
          </w:p>
        </w:tc>
        <w:tc>
          <w:tcPr>
            <w:tcW w:w="2390" w:type="dxa"/>
            <w:vMerge/>
          </w:tcPr>
          <w:p w14:paraId="02AE56A7" w14:textId="77777777" w:rsidR="001113DF" w:rsidRPr="000C5F4F" w:rsidRDefault="001113DF" w:rsidP="0038552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14:paraId="753F0939" w14:textId="77777777" w:rsidR="001113DF" w:rsidRPr="000C5F4F" w:rsidRDefault="001113DF" w:rsidP="0038552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</w:tcPr>
          <w:p w14:paraId="0E51D7A2" w14:textId="77777777" w:rsidR="001113DF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74CA1912" w14:textId="77777777" w:rsidR="001113DF" w:rsidRPr="000C5F4F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830C2BA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МБ</w:t>
            </w:r>
          </w:p>
        </w:tc>
        <w:tc>
          <w:tcPr>
            <w:tcW w:w="709" w:type="dxa"/>
          </w:tcPr>
          <w:p w14:paraId="51AAFE5C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27ECF062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</w:tcPr>
          <w:p w14:paraId="47CE94BA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-</w:t>
            </w:r>
          </w:p>
        </w:tc>
        <w:tc>
          <w:tcPr>
            <w:tcW w:w="931" w:type="dxa"/>
          </w:tcPr>
          <w:p w14:paraId="5B2C7517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-</w:t>
            </w:r>
          </w:p>
        </w:tc>
        <w:tc>
          <w:tcPr>
            <w:tcW w:w="736" w:type="dxa"/>
          </w:tcPr>
          <w:p w14:paraId="5394E52C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-</w:t>
            </w:r>
          </w:p>
        </w:tc>
        <w:tc>
          <w:tcPr>
            <w:tcW w:w="712" w:type="dxa"/>
          </w:tcPr>
          <w:p w14:paraId="12289F74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-</w:t>
            </w:r>
          </w:p>
        </w:tc>
      </w:tr>
      <w:tr w:rsidR="001113DF" w:rsidRPr="007806C0" w14:paraId="2754B6AD" w14:textId="77777777" w:rsidTr="00385520">
        <w:trPr>
          <w:trHeight w:val="1431"/>
        </w:trPr>
        <w:tc>
          <w:tcPr>
            <w:tcW w:w="534" w:type="dxa"/>
            <w:vMerge w:val="restart"/>
          </w:tcPr>
          <w:p w14:paraId="4FFE8E76" w14:textId="77777777" w:rsidR="001113DF" w:rsidRPr="007806C0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343" w:type="dxa"/>
            <w:vMerge w:val="restart"/>
          </w:tcPr>
          <w:p w14:paraId="73AC2898" w14:textId="77777777" w:rsidR="001113DF" w:rsidRPr="007806C0" w:rsidRDefault="001113DF" w:rsidP="00385520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b/>
                <w:color w:val="232323"/>
                <w:sz w:val="24"/>
                <w:szCs w:val="24"/>
              </w:rPr>
            </w:pPr>
            <w:r w:rsidRPr="007806C0">
              <w:rPr>
                <w:color w:val="232323"/>
                <w:sz w:val="24"/>
                <w:szCs w:val="24"/>
              </w:rPr>
              <w:t>Содействие участию субъектов малого и среднего предпринимательства в выставках-</w:t>
            </w:r>
            <w:r w:rsidRPr="007806C0">
              <w:rPr>
                <w:color w:val="232323"/>
                <w:sz w:val="24"/>
                <w:szCs w:val="24"/>
              </w:rPr>
              <w:lastRenderedPageBreak/>
              <w:t>ярмарках, конкурсах и иных мероприятиях, проводимых на республиканском, межрегиональном уровне</w:t>
            </w:r>
          </w:p>
        </w:tc>
        <w:tc>
          <w:tcPr>
            <w:tcW w:w="2390" w:type="dxa"/>
            <w:vMerge w:val="restart"/>
          </w:tcPr>
          <w:p w14:paraId="2E9E465B" w14:textId="77777777" w:rsidR="001113DF" w:rsidRPr="00AF173E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F173E">
              <w:rPr>
                <w:sz w:val="24"/>
                <w:szCs w:val="24"/>
              </w:rPr>
              <w:lastRenderedPageBreak/>
              <w:t xml:space="preserve">Формирование положительного образа предпринимателя, повышение уровня </w:t>
            </w:r>
            <w:r w:rsidRPr="00AF173E">
              <w:rPr>
                <w:sz w:val="24"/>
                <w:szCs w:val="24"/>
              </w:rPr>
              <w:lastRenderedPageBreak/>
              <w:t>престижа предпринимательской деятельности</w:t>
            </w:r>
          </w:p>
        </w:tc>
        <w:tc>
          <w:tcPr>
            <w:tcW w:w="2038" w:type="dxa"/>
            <w:vMerge w:val="restart"/>
          </w:tcPr>
          <w:p w14:paraId="08FDE3B5" w14:textId="77777777" w:rsidR="001113DF" w:rsidRPr="00B3459A" w:rsidRDefault="001113DF" w:rsidP="00385520">
            <w:pPr>
              <w:jc w:val="both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lastRenderedPageBreak/>
              <w:t>Отдел по экономическому развитию</w:t>
            </w:r>
          </w:p>
          <w:p w14:paraId="0F1557A5" w14:textId="77777777" w:rsidR="001113DF" w:rsidRPr="007806C0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vMerge w:val="restart"/>
          </w:tcPr>
          <w:p w14:paraId="40D013F5" w14:textId="77777777" w:rsidR="001113DF" w:rsidRPr="00991135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91135">
              <w:rPr>
                <w:sz w:val="22"/>
                <w:szCs w:val="22"/>
              </w:rPr>
              <w:t>01.01.2020</w:t>
            </w:r>
          </w:p>
          <w:p w14:paraId="099A6EA1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0492DB0D" w14:textId="77777777" w:rsidR="001113DF" w:rsidRPr="00991135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91135">
              <w:rPr>
                <w:sz w:val="22"/>
                <w:szCs w:val="22"/>
              </w:rPr>
              <w:t>31.12.2024</w:t>
            </w:r>
          </w:p>
          <w:p w14:paraId="10EA3CEB" w14:textId="77777777" w:rsidR="001113DF" w:rsidRPr="00991135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52FC9E2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ФБ, РБ.</w:t>
            </w:r>
          </w:p>
        </w:tc>
        <w:tc>
          <w:tcPr>
            <w:tcW w:w="709" w:type="dxa"/>
          </w:tcPr>
          <w:p w14:paraId="156093A8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350D627B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-</w:t>
            </w:r>
          </w:p>
        </w:tc>
        <w:tc>
          <w:tcPr>
            <w:tcW w:w="818" w:type="dxa"/>
            <w:gridSpan w:val="2"/>
          </w:tcPr>
          <w:p w14:paraId="5D87E957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-</w:t>
            </w:r>
          </w:p>
        </w:tc>
        <w:tc>
          <w:tcPr>
            <w:tcW w:w="931" w:type="dxa"/>
          </w:tcPr>
          <w:p w14:paraId="420F9495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-</w:t>
            </w:r>
          </w:p>
        </w:tc>
        <w:tc>
          <w:tcPr>
            <w:tcW w:w="736" w:type="dxa"/>
          </w:tcPr>
          <w:p w14:paraId="6AC3FA22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-</w:t>
            </w:r>
          </w:p>
        </w:tc>
        <w:tc>
          <w:tcPr>
            <w:tcW w:w="712" w:type="dxa"/>
          </w:tcPr>
          <w:p w14:paraId="7B5FDAAA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t>-</w:t>
            </w:r>
          </w:p>
        </w:tc>
      </w:tr>
      <w:tr w:rsidR="001113DF" w:rsidRPr="007806C0" w14:paraId="29CEE2A6" w14:textId="77777777" w:rsidTr="00385520">
        <w:trPr>
          <w:trHeight w:val="1590"/>
        </w:trPr>
        <w:tc>
          <w:tcPr>
            <w:tcW w:w="534" w:type="dxa"/>
            <w:vMerge/>
          </w:tcPr>
          <w:p w14:paraId="77F0DBB1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14:paraId="6E291520" w14:textId="77777777" w:rsidR="001113DF" w:rsidRPr="007806C0" w:rsidRDefault="001113DF" w:rsidP="00385520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color w:val="232323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14:paraId="391C6855" w14:textId="77777777" w:rsidR="001113DF" w:rsidRPr="00AF173E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11DB5A86" w14:textId="77777777" w:rsidR="001113DF" w:rsidRPr="007806C0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vMerge/>
          </w:tcPr>
          <w:p w14:paraId="272C91C2" w14:textId="77777777" w:rsidR="001113DF" w:rsidRPr="007806C0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3E09976" w14:textId="77777777" w:rsidR="001113DF" w:rsidRPr="007806C0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A6C49D8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  <w:tc>
          <w:tcPr>
            <w:tcW w:w="709" w:type="dxa"/>
          </w:tcPr>
          <w:p w14:paraId="77598E40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41B32297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8" w:type="dxa"/>
            <w:gridSpan w:val="2"/>
          </w:tcPr>
          <w:p w14:paraId="1042BFB8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31" w:type="dxa"/>
          </w:tcPr>
          <w:p w14:paraId="6BC1A68B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36" w:type="dxa"/>
          </w:tcPr>
          <w:p w14:paraId="7F1F253E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12" w:type="dxa"/>
          </w:tcPr>
          <w:p w14:paraId="68E4BA60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113DF" w:rsidRPr="007806C0" w14:paraId="0292FF4A" w14:textId="77777777" w:rsidTr="00385520">
        <w:trPr>
          <w:trHeight w:val="1680"/>
        </w:trPr>
        <w:tc>
          <w:tcPr>
            <w:tcW w:w="534" w:type="dxa"/>
            <w:vMerge w:val="restart"/>
          </w:tcPr>
          <w:p w14:paraId="00D9B1C1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343" w:type="dxa"/>
            <w:vMerge w:val="restart"/>
          </w:tcPr>
          <w:p w14:paraId="3A84FC79" w14:textId="77777777" w:rsidR="001113DF" w:rsidRPr="00B3459A" w:rsidRDefault="001113DF" w:rsidP="00385520">
            <w:pPr>
              <w:pStyle w:val="a3"/>
              <w:jc w:val="both"/>
              <w:rPr>
                <w:rFonts w:ascii="Times New Roman" w:hAnsi="Times New Roman"/>
                <w:color w:val="232323"/>
                <w:sz w:val="24"/>
                <w:szCs w:val="24"/>
              </w:rPr>
            </w:pPr>
            <w:r w:rsidRPr="00B3459A">
              <w:rPr>
                <w:rFonts w:ascii="Times New Roman" w:hAnsi="Times New Roman"/>
                <w:color w:val="232323"/>
                <w:sz w:val="24"/>
                <w:szCs w:val="24"/>
              </w:rPr>
              <w:t>Организация проведения семинаров с руководителями субъектов малого и среднего предпринимательства по вопросам финансово-кредитной поддержки</w:t>
            </w:r>
          </w:p>
          <w:p w14:paraId="1AD6931D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color w:val="232323"/>
                <w:sz w:val="24"/>
                <w:szCs w:val="24"/>
              </w:rPr>
            </w:pPr>
            <w:r w:rsidRPr="00B3459A">
              <w:rPr>
                <w:color w:val="232323"/>
                <w:sz w:val="24"/>
                <w:szCs w:val="24"/>
              </w:rPr>
              <w:t>предпринимательства совместно с коммерческими банками, действующими на территории района.</w:t>
            </w:r>
          </w:p>
        </w:tc>
        <w:tc>
          <w:tcPr>
            <w:tcW w:w="2390" w:type="dxa"/>
            <w:vMerge w:val="restart"/>
          </w:tcPr>
          <w:p w14:paraId="34D686B8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занятости населения, вовлечения молодежи в предпринимательскую деятельность.</w:t>
            </w:r>
          </w:p>
        </w:tc>
        <w:tc>
          <w:tcPr>
            <w:tcW w:w="2038" w:type="dxa"/>
            <w:vMerge w:val="restart"/>
          </w:tcPr>
          <w:p w14:paraId="24FB09C0" w14:textId="77777777" w:rsidR="001113DF" w:rsidRPr="007806C0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B3459A">
              <w:rPr>
                <w:rStyle w:val="2"/>
              </w:rPr>
              <w:t>Центр  предпринимательства</w:t>
            </w:r>
            <w:proofErr w:type="gramEnd"/>
            <w:r w:rsidRPr="00B3459A">
              <w:rPr>
                <w:rStyle w:val="2"/>
              </w:rPr>
              <w:t xml:space="preserve"> «Мой  бизнес».</w:t>
            </w:r>
          </w:p>
        </w:tc>
        <w:tc>
          <w:tcPr>
            <w:tcW w:w="1308" w:type="dxa"/>
            <w:vMerge w:val="restart"/>
          </w:tcPr>
          <w:p w14:paraId="4DB1DA79" w14:textId="77777777" w:rsidR="001113DF" w:rsidRPr="00991135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91135">
              <w:rPr>
                <w:sz w:val="22"/>
                <w:szCs w:val="22"/>
              </w:rPr>
              <w:t>01.01.2020</w:t>
            </w:r>
          </w:p>
          <w:p w14:paraId="3B1737FD" w14:textId="77777777" w:rsidR="001113DF" w:rsidRPr="00991135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14:paraId="04CBAB32" w14:textId="77777777" w:rsidR="001113DF" w:rsidRPr="00991135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91135">
              <w:rPr>
                <w:sz w:val="22"/>
                <w:szCs w:val="22"/>
              </w:rPr>
              <w:t>31.12.20</w:t>
            </w:r>
            <w:r>
              <w:rPr>
                <w:sz w:val="22"/>
                <w:szCs w:val="22"/>
              </w:rPr>
              <w:t>2</w:t>
            </w:r>
            <w:r w:rsidRPr="00991135">
              <w:rPr>
                <w:sz w:val="22"/>
                <w:szCs w:val="22"/>
              </w:rPr>
              <w:t>4</w:t>
            </w:r>
          </w:p>
          <w:p w14:paraId="14735F2E" w14:textId="77777777" w:rsidR="001113DF" w:rsidRPr="00B3459A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9171C2A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ФБ, РБ.</w:t>
            </w:r>
          </w:p>
        </w:tc>
        <w:tc>
          <w:tcPr>
            <w:tcW w:w="709" w:type="dxa"/>
          </w:tcPr>
          <w:p w14:paraId="76A0306D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7A6EB623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8" w:type="dxa"/>
            <w:gridSpan w:val="2"/>
          </w:tcPr>
          <w:p w14:paraId="044E5654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31" w:type="dxa"/>
          </w:tcPr>
          <w:p w14:paraId="4C528080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36" w:type="dxa"/>
          </w:tcPr>
          <w:p w14:paraId="141879E2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12" w:type="dxa"/>
          </w:tcPr>
          <w:p w14:paraId="0A087C3E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113DF" w:rsidRPr="007806C0" w14:paraId="47C74F92" w14:textId="77777777" w:rsidTr="00385520">
        <w:trPr>
          <w:trHeight w:val="3043"/>
        </w:trPr>
        <w:tc>
          <w:tcPr>
            <w:tcW w:w="534" w:type="dxa"/>
            <w:vMerge/>
          </w:tcPr>
          <w:p w14:paraId="5C58662A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14:paraId="46544083" w14:textId="77777777" w:rsidR="001113DF" w:rsidRPr="007806C0" w:rsidRDefault="001113DF" w:rsidP="00385520">
            <w:pPr>
              <w:pStyle w:val="a3"/>
              <w:jc w:val="both"/>
              <w:rPr>
                <w:rFonts w:ascii="Times New Roman" w:hAnsi="Times New Roman"/>
                <w:color w:val="232323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14:paraId="293BB79C" w14:textId="77777777" w:rsidR="001113DF" w:rsidRPr="00AF173E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14:paraId="72FFA33A" w14:textId="77777777" w:rsidR="001113DF" w:rsidRPr="007806C0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vMerge/>
          </w:tcPr>
          <w:p w14:paraId="5425D3D1" w14:textId="77777777" w:rsidR="001113DF" w:rsidRPr="007806C0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A3BDA8F" w14:textId="77777777" w:rsidR="001113DF" w:rsidRPr="007806C0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53C6D6C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  <w:tc>
          <w:tcPr>
            <w:tcW w:w="709" w:type="dxa"/>
          </w:tcPr>
          <w:p w14:paraId="2A3EC165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448E0E97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8" w:type="dxa"/>
            <w:gridSpan w:val="2"/>
          </w:tcPr>
          <w:p w14:paraId="18D29AF6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31" w:type="dxa"/>
          </w:tcPr>
          <w:p w14:paraId="628F9C9E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36" w:type="dxa"/>
          </w:tcPr>
          <w:p w14:paraId="3A783DA7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12" w:type="dxa"/>
          </w:tcPr>
          <w:p w14:paraId="31E20ADB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113DF" w:rsidRPr="007806C0" w14:paraId="177AF382" w14:textId="77777777" w:rsidTr="00385520">
        <w:trPr>
          <w:trHeight w:val="1212"/>
        </w:trPr>
        <w:tc>
          <w:tcPr>
            <w:tcW w:w="534" w:type="dxa"/>
            <w:vMerge w:val="restart"/>
          </w:tcPr>
          <w:p w14:paraId="44446FFA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  <w:p w14:paraId="10889ECB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3" w:type="dxa"/>
            <w:vMerge w:val="restart"/>
          </w:tcPr>
          <w:p w14:paraId="64408478" w14:textId="77777777" w:rsidR="001113DF" w:rsidRPr="007806C0" w:rsidRDefault="001113DF" w:rsidP="00385520">
            <w:pPr>
              <w:pStyle w:val="a3"/>
              <w:jc w:val="both"/>
              <w:rPr>
                <w:rFonts w:ascii="Times New Roman" w:hAnsi="Times New Roman"/>
                <w:color w:val="232323"/>
                <w:sz w:val="24"/>
                <w:szCs w:val="24"/>
              </w:rPr>
            </w:pPr>
            <w:r w:rsidRPr="007806C0">
              <w:rPr>
                <w:rFonts w:ascii="Times New Roman" w:hAnsi="Times New Roman"/>
                <w:color w:val="232323"/>
                <w:sz w:val="24"/>
                <w:szCs w:val="24"/>
              </w:rPr>
              <w:t xml:space="preserve">Проведение круглых столов, совещаний, организация встреч с участием </w:t>
            </w:r>
            <w:r w:rsidRPr="007806C0">
              <w:rPr>
                <w:rFonts w:ascii="Times New Roman" w:hAnsi="Times New Roman"/>
                <w:color w:val="232323"/>
                <w:sz w:val="24"/>
                <w:szCs w:val="24"/>
              </w:rPr>
              <w:lastRenderedPageBreak/>
              <w:t>субъектов малого и среднего предпринимательства,</w:t>
            </w:r>
          </w:p>
          <w:p w14:paraId="1A26EEAD" w14:textId="77777777" w:rsidR="001113DF" w:rsidRPr="007806C0" w:rsidRDefault="001113DF" w:rsidP="00385520">
            <w:pPr>
              <w:pStyle w:val="a3"/>
              <w:jc w:val="both"/>
              <w:rPr>
                <w:rFonts w:ascii="Times New Roman" w:hAnsi="Times New Roman"/>
                <w:color w:val="232323"/>
                <w:sz w:val="24"/>
                <w:szCs w:val="24"/>
              </w:rPr>
            </w:pPr>
            <w:r w:rsidRPr="007806C0">
              <w:rPr>
                <w:rFonts w:ascii="Times New Roman" w:hAnsi="Times New Roman"/>
                <w:color w:val="232323"/>
                <w:sz w:val="24"/>
                <w:szCs w:val="24"/>
              </w:rPr>
              <w:t>участие в рабочих встречах, семинарах и иных мероприятиях по вопросам развития малого и среднего предпринимательства, регионального, межрегионального и всероссийского уровней</w:t>
            </w:r>
          </w:p>
        </w:tc>
        <w:tc>
          <w:tcPr>
            <w:tcW w:w="2390" w:type="dxa"/>
            <w:vMerge w:val="restart"/>
          </w:tcPr>
          <w:p w14:paraId="629F18B8" w14:textId="77777777" w:rsidR="001113DF" w:rsidRPr="00A81B8B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81B8B">
              <w:rPr>
                <w:sz w:val="24"/>
                <w:szCs w:val="24"/>
              </w:rPr>
              <w:lastRenderedPageBreak/>
              <w:t>Привлечение субъектов малого и среднего предпринимательств</w:t>
            </w:r>
            <w:r w:rsidRPr="00A81B8B">
              <w:rPr>
                <w:sz w:val="24"/>
                <w:szCs w:val="24"/>
              </w:rPr>
              <w:lastRenderedPageBreak/>
              <w:t>а к разработке и реализации направлений государственной (муниципальной) политики в сфере развития малого и среднего предпринимательства</w:t>
            </w:r>
          </w:p>
        </w:tc>
        <w:tc>
          <w:tcPr>
            <w:tcW w:w="2038" w:type="dxa"/>
            <w:vMerge w:val="restart"/>
          </w:tcPr>
          <w:p w14:paraId="0C843BB0" w14:textId="77777777" w:rsidR="001113DF" w:rsidRPr="00B3459A" w:rsidRDefault="001113DF" w:rsidP="00385520">
            <w:pPr>
              <w:jc w:val="both"/>
              <w:rPr>
                <w:sz w:val="24"/>
                <w:szCs w:val="24"/>
              </w:rPr>
            </w:pPr>
            <w:r w:rsidRPr="00B3459A">
              <w:rPr>
                <w:sz w:val="24"/>
                <w:szCs w:val="24"/>
              </w:rPr>
              <w:lastRenderedPageBreak/>
              <w:t>Отдел по экономическому развитию</w:t>
            </w:r>
          </w:p>
          <w:p w14:paraId="47F2978B" w14:textId="77777777" w:rsidR="001113DF" w:rsidRPr="00B3459A" w:rsidRDefault="001113DF" w:rsidP="00385520">
            <w:pPr>
              <w:jc w:val="both"/>
              <w:rPr>
                <w:rStyle w:val="2"/>
              </w:rPr>
            </w:pPr>
          </w:p>
          <w:p w14:paraId="40AC89B6" w14:textId="77777777" w:rsidR="001113DF" w:rsidRPr="00B3459A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vMerge w:val="restart"/>
          </w:tcPr>
          <w:p w14:paraId="362BD945" w14:textId="77777777" w:rsidR="001113DF" w:rsidRPr="000C5F4F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01.01.2020</w:t>
            </w:r>
          </w:p>
          <w:p w14:paraId="4B3AF0DA" w14:textId="77777777" w:rsidR="001113DF" w:rsidRPr="006B12A4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2F36AB4C" w14:textId="77777777" w:rsidR="001113DF" w:rsidRPr="000C5F4F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31.12.2024</w:t>
            </w:r>
          </w:p>
          <w:p w14:paraId="5F563CC1" w14:textId="77777777" w:rsidR="001113DF" w:rsidRPr="000C5F4F" w:rsidRDefault="001113DF" w:rsidP="003855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A659028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ФБ, РБ.</w:t>
            </w:r>
          </w:p>
        </w:tc>
        <w:tc>
          <w:tcPr>
            <w:tcW w:w="709" w:type="dxa"/>
          </w:tcPr>
          <w:p w14:paraId="7558126A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4EC75C13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8" w:type="dxa"/>
            <w:gridSpan w:val="2"/>
          </w:tcPr>
          <w:p w14:paraId="51243093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31" w:type="dxa"/>
          </w:tcPr>
          <w:p w14:paraId="746851EA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36" w:type="dxa"/>
          </w:tcPr>
          <w:p w14:paraId="611B6808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12" w:type="dxa"/>
          </w:tcPr>
          <w:p w14:paraId="7372D5A4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113DF" w:rsidRPr="007806C0" w14:paraId="472971C4" w14:textId="77777777" w:rsidTr="00385520">
        <w:trPr>
          <w:trHeight w:val="3465"/>
        </w:trPr>
        <w:tc>
          <w:tcPr>
            <w:tcW w:w="534" w:type="dxa"/>
            <w:vMerge/>
          </w:tcPr>
          <w:p w14:paraId="62DC90AD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14:paraId="42A71D81" w14:textId="77777777" w:rsidR="001113DF" w:rsidRPr="007806C0" w:rsidRDefault="001113DF" w:rsidP="00385520">
            <w:pPr>
              <w:pStyle w:val="a3"/>
              <w:jc w:val="both"/>
              <w:rPr>
                <w:rFonts w:ascii="Times New Roman" w:hAnsi="Times New Roman"/>
                <w:color w:val="232323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14:paraId="2023C3D8" w14:textId="77777777" w:rsidR="001113DF" w:rsidRPr="000C5F4F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14:paraId="171CF11D" w14:textId="77777777" w:rsidR="001113DF" w:rsidRPr="007806C0" w:rsidRDefault="001113DF" w:rsidP="0038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8" w:type="dxa"/>
            <w:vMerge/>
          </w:tcPr>
          <w:p w14:paraId="4C5AAF7D" w14:textId="77777777" w:rsidR="001113DF" w:rsidRPr="007806C0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E0B32F7" w14:textId="77777777" w:rsidR="001113DF" w:rsidRPr="007806C0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EAEFE6E" w14:textId="77777777" w:rsidR="001113DF" w:rsidRPr="004361A6" w:rsidRDefault="001113DF" w:rsidP="0038552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</w:p>
        </w:tc>
        <w:tc>
          <w:tcPr>
            <w:tcW w:w="709" w:type="dxa"/>
          </w:tcPr>
          <w:p w14:paraId="3A638D7D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1837D1D9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8" w:type="dxa"/>
            <w:gridSpan w:val="2"/>
          </w:tcPr>
          <w:p w14:paraId="307A38B7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31" w:type="dxa"/>
          </w:tcPr>
          <w:p w14:paraId="5BDE97E0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36" w:type="dxa"/>
          </w:tcPr>
          <w:p w14:paraId="05754C96" w14:textId="77777777" w:rsidR="001113DF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12" w:type="dxa"/>
          </w:tcPr>
          <w:p w14:paraId="0007D2AA" w14:textId="77777777" w:rsidR="001113DF" w:rsidRPr="00503E4C" w:rsidRDefault="001113DF" w:rsidP="0038552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14:paraId="1BFE33EA" w14:textId="77777777" w:rsidR="00A70F3F" w:rsidRPr="00A70F3F" w:rsidRDefault="00A70F3F" w:rsidP="00A70F3F">
      <w:pPr>
        <w:rPr>
          <w:sz w:val="24"/>
          <w:szCs w:val="24"/>
        </w:rPr>
        <w:sectPr w:rsidR="00A70F3F" w:rsidRPr="00A70F3F" w:rsidSect="009B2A10">
          <w:footerReference w:type="default" r:id="rId9"/>
          <w:pgSz w:w="16838" w:h="11906" w:orient="landscape"/>
          <w:pgMar w:top="851" w:right="1134" w:bottom="1701" w:left="1134" w:header="709" w:footer="108" w:gutter="0"/>
          <w:pgNumType w:start="14" w:chapStyle="1"/>
          <w:cols w:space="708"/>
          <w:docGrid w:linePitch="381"/>
        </w:sectPr>
      </w:pPr>
    </w:p>
    <w:tbl>
      <w:tblPr>
        <w:tblpPr w:leftFromText="180" w:rightFromText="180" w:vertAnchor="text" w:horzAnchor="margin" w:tblpY="185"/>
        <w:tblW w:w="0" w:type="auto"/>
        <w:tblLook w:val="04A0" w:firstRow="1" w:lastRow="0" w:firstColumn="1" w:lastColumn="0" w:noHBand="0" w:noVBand="1"/>
      </w:tblPr>
      <w:tblGrid>
        <w:gridCol w:w="8046"/>
        <w:gridCol w:w="6524"/>
      </w:tblGrid>
      <w:tr w:rsidR="001113DF" w:rsidRPr="000C5F4F" w14:paraId="0FD9A8DA" w14:textId="77777777" w:rsidTr="001113DF">
        <w:tc>
          <w:tcPr>
            <w:tcW w:w="8188" w:type="dxa"/>
          </w:tcPr>
          <w:p w14:paraId="021A529B" w14:textId="77777777" w:rsidR="001113DF" w:rsidRPr="000C5F4F" w:rsidRDefault="001113DF" w:rsidP="001113DF">
            <w:pPr>
              <w:jc w:val="right"/>
              <w:rPr>
                <w:sz w:val="24"/>
              </w:rPr>
            </w:pPr>
          </w:p>
        </w:tc>
        <w:tc>
          <w:tcPr>
            <w:tcW w:w="6598" w:type="dxa"/>
          </w:tcPr>
          <w:p w14:paraId="46DFB96F" w14:textId="77777777" w:rsidR="001113DF" w:rsidRPr="000C5F4F" w:rsidRDefault="001113DF" w:rsidP="001113DF">
            <w:pPr>
              <w:jc w:val="both"/>
              <w:rPr>
                <w:sz w:val="24"/>
              </w:rPr>
            </w:pPr>
            <w:r w:rsidRPr="000C5F4F">
              <w:rPr>
                <w:sz w:val="24"/>
              </w:rPr>
              <w:t xml:space="preserve">Приложение </w:t>
            </w:r>
            <w:r w:rsidRPr="000C5F4F"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2</w:t>
            </w:r>
            <w:r w:rsidRPr="000C5F4F">
              <w:rPr>
                <w:sz w:val="24"/>
              </w:rPr>
              <w:t xml:space="preserve"> к муниципальной программе «</w:t>
            </w:r>
            <w:proofErr w:type="gramStart"/>
            <w:r w:rsidRPr="000C5F4F">
              <w:rPr>
                <w:sz w:val="24"/>
              </w:rPr>
              <w:t>Поддержка  и</w:t>
            </w:r>
            <w:proofErr w:type="gramEnd"/>
            <w:r w:rsidRPr="000C5F4F">
              <w:rPr>
                <w:sz w:val="24"/>
              </w:rPr>
              <w:t xml:space="preserve"> развитие малого и среднего  предпринимательства в Джидинском районе»</w:t>
            </w:r>
          </w:p>
        </w:tc>
      </w:tr>
    </w:tbl>
    <w:p w14:paraId="2C2F6F4A" w14:textId="77777777" w:rsidR="00A22510" w:rsidRDefault="00A22510" w:rsidP="001113DF"/>
    <w:p w14:paraId="32CD3749" w14:textId="77777777" w:rsidR="00A22510" w:rsidRPr="00A22510" w:rsidRDefault="00A22510" w:rsidP="00A22510"/>
    <w:p w14:paraId="05CEB75A" w14:textId="77777777" w:rsidR="00A22510" w:rsidRPr="00A22510" w:rsidRDefault="00A22510" w:rsidP="00A22510">
      <w:pPr>
        <w:tabs>
          <w:tab w:val="left" w:pos="12900"/>
        </w:tabs>
      </w:pPr>
    </w:p>
    <w:p w14:paraId="665CA447" w14:textId="77777777" w:rsidR="00A22510" w:rsidRDefault="00A22510" w:rsidP="00A22510">
      <w:pPr>
        <w:jc w:val="center"/>
        <w:rPr>
          <w:b/>
          <w:sz w:val="24"/>
        </w:rPr>
      </w:pPr>
      <w:r>
        <w:rPr>
          <w:b/>
          <w:sz w:val="24"/>
        </w:rPr>
        <w:t>ОЖИДАЕМЫЕ РЕЗУЛЬТАТЫ</w:t>
      </w:r>
      <w:r w:rsidRPr="000C5F4F">
        <w:rPr>
          <w:b/>
          <w:sz w:val="24"/>
        </w:rPr>
        <w:t xml:space="preserve"> МУНИЦИПАЛЬНОЙ ПРОГРАММЫ</w:t>
      </w:r>
    </w:p>
    <w:p w14:paraId="0B17148F" w14:textId="77777777" w:rsidR="00A22510" w:rsidRPr="000C5F4F" w:rsidRDefault="00A22510" w:rsidP="00A22510">
      <w:pPr>
        <w:jc w:val="center"/>
        <w:rPr>
          <w:b/>
          <w:sz w:val="24"/>
        </w:rPr>
      </w:pPr>
      <w:r w:rsidRPr="000C5F4F">
        <w:rPr>
          <w:b/>
          <w:sz w:val="24"/>
        </w:rPr>
        <w:t xml:space="preserve">«Поддержка и развитие малого и </w:t>
      </w:r>
      <w:proofErr w:type="gramStart"/>
      <w:r w:rsidRPr="000C5F4F">
        <w:rPr>
          <w:b/>
          <w:sz w:val="24"/>
        </w:rPr>
        <w:t>среднего  предпринимательства</w:t>
      </w:r>
      <w:proofErr w:type="gramEnd"/>
      <w:r w:rsidRPr="000C5F4F">
        <w:rPr>
          <w:b/>
          <w:sz w:val="24"/>
        </w:rPr>
        <w:t xml:space="preserve"> в Джидинском районе»</w:t>
      </w:r>
    </w:p>
    <w:p w14:paraId="0F7C607C" w14:textId="77777777" w:rsidR="00A22510" w:rsidRPr="000C5F4F" w:rsidRDefault="00A22510" w:rsidP="00A22510">
      <w:pPr>
        <w:jc w:val="center"/>
        <w:rPr>
          <w:b/>
          <w:sz w:val="24"/>
        </w:rPr>
      </w:pPr>
    </w:p>
    <w:tbl>
      <w:tblPr>
        <w:tblStyle w:val="af2"/>
        <w:tblpPr w:leftFromText="180" w:rightFromText="180" w:vertAnchor="text" w:horzAnchor="margin" w:tblpY="775"/>
        <w:tblW w:w="0" w:type="auto"/>
        <w:tblLook w:val="04A0" w:firstRow="1" w:lastRow="0" w:firstColumn="1" w:lastColumn="0" w:noHBand="0" w:noVBand="1"/>
      </w:tblPr>
      <w:tblGrid>
        <w:gridCol w:w="533"/>
        <w:gridCol w:w="2702"/>
        <w:gridCol w:w="2485"/>
        <w:gridCol w:w="2459"/>
        <w:gridCol w:w="1541"/>
        <w:gridCol w:w="2420"/>
        <w:gridCol w:w="2420"/>
      </w:tblGrid>
      <w:tr w:rsidR="00A22510" w14:paraId="72A4574A" w14:textId="77777777" w:rsidTr="00A22510">
        <w:tc>
          <w:tcPr>
            <w:tcW w:w="540" w:type="dxa"/>
          </w:tcPr>
          <w:p w14:paraId="318E20CE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№</w:t>
            </w:r>
          </w:p>
          <w:p w14:paraId="348D5BAC" w14:textId="77777777" w:rsidR="00A22510" w:rsidRPr="008369D9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 xml:space="preserve"> п/п</w:t>
            </w:r>
          </w:p>
        </w:tc>
        <w:tc>
          <w:tcPr>
            <w:tcW w:w="2549" w:type="dxa"/>
          </w:tcPr>
          <w:p w14:paraId="2E02B159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Задачи</w:t>
            </w:r>
          </w:p>
        </w:tc>
        <w:tc>
          <w:tcPr>
            <w:tcW w:w="2524" w:type="dxa"/>
          </w:tcPr>
          <w:p w14:paraId="385A7155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Решаемые проблемы</w:t>
            </w:r>
          </w:p>
          <w:p w14:paraId="00BAA718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</w:p>
        </w:tc>
        <w:tc>
          <w:tcPr>
            <w:tcW w:w="2498" w:type="dxa"/>
          </w:tcPr>
          <w:p w14:paraId="13A8F5B3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Количественный показатель достижения задачи</w:t>
            </w:r>
          </w:p>
        </w:tc>
        <w:tc>
          <w:tcPr>
            <w:tcW w:w="1564" w:type="dxa"/>
          </w:tcPr>
          <w:p w14:paraId="53E68D6C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Сроки реализации мероприятий (год, квартал)</w:t>
            </w:r>
          </w:p>
        </w:tc>
        <w:tc>
          <w:tcPr>
            <w:tcW w:w="2458" w:type="dxa"/>
          </w:tcPr>
          <w:p w14:paraId="4ECC52D2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Ожидаемый социально-экономический эффект индикатор программы СЭР</w:t>
            </w:r>
          </w:p>
        </w:tc>
        <w:tc>
          <w:tcPr>
            <w:tcW w:w="2458" w:type="dxa"/>
          </w:tcPr>
          <w:p w14:paraId="0F9217B6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Ответственный исполнитель (соисполнители)</w:t>
            </w:r>
          </w:p>
        </w:tc>
      </w:tr>
      <w:tr w:rsidR="00A22510" w14:paraId="429E146E" w14:textId="77777777" w:rsidTr="00A22510">
        <w:tc>
          <w:tcPr>
            <w:tcW w:w="14591" w:type="dxa"/>
            <w:gridSpan w:val="7"/>
          </w:tcPr>
          <w:p w14:paraId="25B5983D" w14:textId="77777777" w:rsidR="00A22510" w:rsidRPr="008A5E37" w:rsidRDefault="00A22510" w:rsidP="00A22510">
            <w:pPr>
              <w:tabs>
                <w:tab w:val="left" w:pos="9781"/>
              </w:tabs>
              <w:spacing w:line="274" w:lineRule="auto"/>
              <w:ind w:firstLine="709"/>
              <w:jc w:val="both"/>
              <w:rPr>
                <w:color w:val="282828"/>
                <w:sz w:val="24"/>
                <w:szCs w:val="24"/>
              </w:rPr>
            </w:pPr>
            <w:r w:rsidRPr="008A5E37">
              <w:rPr>
                <w:sz w:val="24"/>
                <w:szCs w:val="24"/>
              </w:rPr>
              <w:t>Цель программы: Обеспечение благоприятных условий для развития малого и среднего предпринимательства на территории муниципального образования «Джидинский район»</w:t>
            </w:r>
          </w:p>
        </w:tc>
      </w:tr>
      <w:tr w:rsidR="00A22510" w14:paraId="75A751BC" w14:textId="77777777" w:rsidTr="00A22510">
        <w:tc>
          <w:tcPr>
            <w:tcW w:w="540" w:type="dxa"/>
          </w:tcPr>
          <w:p w14:paraId="4582A99C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1.</w:t>
            </w:r>
          </w:p>
        </w:tc>
        <w:tc>
          <w:tcPr>
            <w:tcW w:w="2549" w:type="dxa"/>
          </w:tcPr>
          <w:p w14:paraId="40B1A3DB" w14:textId="77777777" w:rsidR="00A22510" w:rsidRPr="000C5F4F" w:rsidRDefault="00A22510" w:rsidP="00A22510">
            <w:pPr>
              <w:pStyle w:val="a6"/>
            </w:pPr>
            <w:r>
              <w:t xml:space="preserve"> Ф</w:t>
            </w:r>
            <w:r w:rsidRPr="000C5F4F">
              <w:t>ормирование и развитие системы информационно-консультационной поддержки субъектов малого и среднего предпринимательства;</w:t>
            </w:r>
          </w:p>
          <w:p w14:paraId="79E7EEC2" w14:textId="77777777" w:rsidR="00A22510" w:rsidRPr="000C5F4F" w:rsidRDefault="00A22510" w:rsidP="00A225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24" w:type="dxa"/>
          </w:tcPr>
          <w:p w14:paraId="51BF7F63" w14:textId="77777777" w:rsidR="00A22510" w:rsidRPr="000C5F4F" w:rsidRDefault="00A22510" w:rsidP="00A225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C5F4F">
              <w:rPr>
                <w:sz w:val="24"/>
                <w:szCs w:val="24"/>
              </w:rPr>
              <w:t>ыявление, на основе обращений предпринимателей, проблем, требующих поддержки администрации муниципального образования «</w:t>
            </w:r>
            <w:proofErr w:type="gramStart"/>
            <w:r w:rsidRPr="000C5F4F">
              <w:rPr>
                <w:sz w:val="24"/>
                <w:szCs w:val="24"/>
              </w:rPr>
              <w:t>Джидинский  район</w:t>
            </w:r>
            <w:proofErr w:type="gramEnd"/>
            <w:r w:rsidRPr="000C5F4F">
              <w:rPr>
                <w:sz w:val="24"/>
                <w:szCs w:val="24"/>
              </w:rPr>
              <w:t>»;</w:t>
            </w:r>
          </w:p>
          <w:p w14:paraId="3A86DCFF" w14:textId="77777777" w:rsidR="00A22510" w:rsidRDefault="00A22510" w:rsidP="00A225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62D8E8EB" w14:textId="77777777" w:rsidR="00A22510" w:rsidRDefault="00A22510" w:rsidP="00A22510">
            <w:pPr>
              <w:autoSpaceDE w:val="0"/>
              <w:autoSpaceDN w:val="0"/>
              <w:adjustRightInd w:val="0"/>
              <w:jc w:val="both"/>
              <w:rPr>
                <w:color w:val="2D2D2D"/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39536E">
              <w:rPr>
                <w:sz w:val="24"/>
                <w:szCs w:val="24"/>
              </w:rPr>
              <w:t xml:space="preserve">ривлечение субъектов малого и </w:t>
            </w:r>
            <w:r w:rsidRPr="0039536E">
              <w:rPr>
                <w:sz w:val="24"/>
                <w:szCs w:val="24"/>
              </w:rPr>
              <w:lastRenderedPageBreak/>
              <w:t>среднего предпринимательства к разработке и реализации направлений государственной (муниципальной) политики в сфере развития малого и среднего предпринимательства</w:t>
            </w:r>
          </w:p>
        </w:tc>
        <w:tc>
          <w:tcPr>
            <w:tcW w:w="2498" w:type="dxa"/>
          </w:tcPr>
          <w:p w14:paraId="366C67BF" w14:textId="77777777" w:rsidR="00A22510" w:rsidRPr="00E610F9" w:rsidRDefault="00A22510" w:rsidP="00A22510">
            <w:pPr>
              <w:pStyle w:val="conspluscell0"/>
              <w:shd w:val="clear" w:color="auto" w:fill="FFFFFF"/>
              <w:rPr>
                <w:color w:val="333333"/>
              </w:rPr>
            </w:pPr>
            <w:r>
              <w:rPr>
                <w:color w:val="333333"/>
              </w:rPr>
              <w:lastRenderedPageBreak/>
              <w:t>Недостаточность информационных ресурсов и рынка консультационных услуг</w:t>
            </w:r>
          </w:p>
        </w:tc>
        <w:tc>
          <w:tcPr>
            <w:tcW w:w="1564" w:type="dxa"/>
          </w:tcPr>
          <w:p w14:paraId="77D4E532" w14:textId="77777777" w:rsidR="00A22510" w:rsidRDefault="004B4518" w:rsidP="00A22510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2020</w:t>
            </w:r>
            <w:r w:rsidR="00A22510">
              <w:rPr>
                <w:color w:val="282828"/>
                <w:sz w:val="24"/>
                <w:szCs w:val="24"/>
              </w:rPr>
              <w:t>-2024</w:t>
            </w:r>
          </w:p>
          <w:p w14:paraId="3D69B510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</w:p>
        </w:tc>
        <w:tc>
          <w:tcPr>
            <w:tcW w:w="2458" w:type="dxa"/>
          </w:tcPr>
          <w:p w14:paraId="1B53F112" w14:textId="77777777" w:rsidR="00A22510" w:rsidRDefault="00A22510" w:rsidP="00A22510">
            <w:pPr>
              <w:pStyle w:val="formattext"/>
              <w:shd w:val="clear" w:color="auto" w:fill="FFFFFF"/>
              <w:rPr>
                <w:color w:val="333333"/>
              </w:rPr>
            </w:pPr>
            <w:r>
              <w:rPr>
                <w:color w:val="333333"/>
              </w:rPr>
              <w:t>Оказание информационной и методической помощи</w:t>
            </w:r>
          </w:p>
        </w:tc>
        <w:tc>
          <w:tcPr>
            <w:tcW w:w="2458" w:type="dxa"/>
          </w:tcPr>
          <w:p w14:paraId="7E53F33C" w14:textId="77777777" w:rsidR="00A22510" w:rsidRPr="000C5F4F" w:rsidRDefault="00A22510" w:rsidP="00A22510">
            <w:pPr>
              <w:pStyle w:val="a6"/>
              <w:rPr>
                <w:rFonts w:ascii="Times New Roman" w:hAnsi="Times New Roman"/>
                <w:szCs w:val="28"/>
              </w:rPr>
            </w:pPr>
            <w:r w:rsidRPr="000C5F4F">
              <w:rPr>
                <w:rFonts w:ascii="Times New Roman" w:hAnsi="Times New Roman"/>
                <w:szCs w:val="28"/>
              </w:rPr>
              <w:t>Отд</w:t>
            </w:r>
            <w:r>
              <w:rPr>
                <w:rFonts w:ascii="Times New Roman" w:hAnsi="Times New Roman"/>
                <w:szCs w:val="28"/>
              </w:rPr>
              <w:t xml:space="preserve">ел по экономическому </w:t>
            </w:r>
            <w:proofErr w:type="gramStart"/>
            <w:r>
              <w:rPr>
                <w:rFonts w:ascii="Times New Roman" w:hAnsi="Times New Roman"/>
                <w:szCs w:val="28"/>
              </w:rPr>
              <w:t>развитию  А</w:t>
            </w:r>
            <w:r w:rsidRPr="000C5F4F">
              <w:rPr>
                <w:rFonts w:ascii="Times New Roman" w:hAnsi="Times New Roman"/>
                <w:szCs w:val="28"/>
              </w:rPr>
              <w:t>дминистрации</w:t>
            </w:r>
            <w:proofErr w:type="gramEnd"/>
            <w:r w:rsidRPr="000C5F4F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МО</w:t>
            </w:r>
            <w:r w:rsidRPr="000C5F4F">
              <w:rPr>
                <w:rFonts w:ascii="Times New Roman" w:hAnsi="Times New Roman"/>
                <w:szCs w:val="28"/>
              </w:rPr>
              <w:t>«Джидинский район»</w:t>
            </w:r>
            <w:r>
              <w:rPr>
                <w:rFonts w:ascii="Times New Roman" w:hAnsi="Times New Roman"/>
                <w:szCs w:val="28"/>
              </w:rPr>
              <w:t>,Центр предпринимательства «Мой бизнес».</w:t>
            </w:r>
          </w:p>
        </w:tc>
      </w:tr>
      <w:tr w:rsidR="00A22510" w14:paraId="6A8C8AF7" w14:textId="77777777" w:rsidTr="00A22510">
        <w:tc>
          <w:tcPr>
            <w:tcW w:w="540" w:type="dxa"/>
          </w:tcPr>
          <w:p w14:paraId="2EF78CC3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2.</w:t>
            </w:r>
          </w:p>
        </w:tc>
        <w:tc>
          <w:tcPr>
            <w:tcW w:w="2549" w:type="dxa"/>
          </w:tcPr>
          <w:p w14:paraId="69DFEB3B" w14:textId="77777777" w:rsidR="00A22510" w:rsidRPr="000C5F4F" w:rsidRDefault="00A22510" w:rsidP="00A22510">
            <w:pPr>
              <w:pStyle w:val="a6"/>
            </w:pPr>
            <w:r>
              <w:t xml:space="preserve"> О</w:t>
            </w:r>
            <w:r w:rsidRPr="000C5F4F">
              <w:t>казание имущественной поддержки субъектам малого и среднего предпринимательства;</w:t>
            </w:r>
          </w:p>
          <w:p w14:paraId="4E5020D5" w14:textId="77777777" w:rsidR="00A22510" w:rsidRDefault="00A22510" w:rsidP="00A22510">
            <w:pPr>
              <w:pStyle w:val="a6"/>
            </w:pPr>
          </w:p>
        </w:tc>
        <w:tc>
          <w:tcPr>
            <w:tcW w:w="2524" w:type="dxa"/>
          </w:tcPr>
          <w:p w14:paraId="73086285" w14:textId="77777777" w:rsidR="00A22510" w:rsidRPr="000C5F4F" w:rsidRDefault="00A22510" w:rsidP="00A225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C5F4F">
              <w:rPr>
                <w:sz w:val="24"/>
                <w:szCs w:val="24"/>
              </w:rPr>
              <w:t>азвитие субъектов малого и среднего предпринимательства за счет обеспечения равного доступа для субъектов малого и среднего предпринимательства к муниципальному имуществу на конкурсной основе;</w:t>
            </w:r>
          </w:p>
          <w:p w14:paraId="23B86BAC" w14:textId="77777777" w:rsidR="00A22510" w:rsidRDefault="00A22510" w:rsidP="00A225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98" w:type="dxa"/>
          </w:tcPr>
          <w:p w14:paraId="750779ED" w14:textId="77777777" w:rsidR="00A22510" w:rsidRPr="00E610F9" w:rsidRDefault="00A22510" w:rsidP="00A22510">
            <w:pPr>
              <w:pStyle w:val="conspluscell0"/>
              <w:shd w:val="clear" w:color="auto" w:fill="FFFFFF"/>
              <w:rPr>
                <w:color w:val="333333"/>
              </w:rPr>
            </w:pPr>
            <w:r>
              <w:rPr>
                <w:color w:val="333333"/>
              </w:rPr>
              <w:t>Развитие инфраструктуры поддержки малого бизнеса</w:t>
            </w:r>
          </w:p>
        </w:tc>
        <w:tc>
          <w:tcPr>
            <w:tcW w:w="1564" w:type="dxa"/>
          </w:tcPr>
          <w:p w14:paraId="3ADD6E23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2020-2024</w:t>
            </w:r>
          </w:p>
          <w:p w14:paraId="5BD70410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</w:p>
        </w:tc>
        <w:tc>
          <w:tcPr>
            <w:tcW w:w="2458" w:type="dxa"/>
          </w:tcPr>
          <w:p w14:paraId="62C3C15D" w14:textId="77777777" w:rsidR="00A22510" w:rsidRDefault="00A22510" w:rsidP="00A22510">
            <w:pPr>
              <w:pStyle w:val="formattext"/>
              <w:shd w:val="clear" w:color="auto" w:fill="FFFFFF"/>
              <w:rPr>
                <w:color w:val="333333"/>
              </w:rPr>
            </w:pPr>
            <w:r>
              <w:rPr>
                <w:color w:val="333333"/>
              </w:rPr>
              <w:t>Создание инфраструктуры поддержки и развития предпринимательства</w:t>
            </w:r>
          </w:p>
          <w:p w14:paraId="0ADDE7AD" w14:textId="77777777" w:rsidR="00A22510" w:rsidRDefault="00A22510" w:rsidP="00A22510">
            <w:pPr>
              <w:pStyle w:val="formattext"/>
              <w:shd w:val="clear" w:color="auto" w:fill="FFFFFF"/>
              <w:rPr>
                <w:color w:val="333333"/>
              </w:rPr>
            </w:pPr>
          </w:p>
        </w:tc>
        <w:tc>
          <w:tcPr>
            <w:tcW w:w="2458" w:type="dxa"/>
          </w:tcPr>
          <w:p w14:paraId="7E0D97FC" w14:textId="77777777" w:rsidR="00A22510" w:rsidRPr="000C5F4F" w:rsidRDefault="00A22510" w:rsidP="00A22510">
            <w:pPr>
              <w:pStyle w:val="a6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Комитет имущественных и земельных отношений А</w:t>
            </w:r>
            <w:r w:rsidRPr="000C5F4F">
              <w:rPr>
                <w:rFonts w:ascii="Times New Roman" w:hAnsi="Times New Roman"/>
                <w:szCs w:val="28"/>
              </w:rPr>
              <w:t xml:space="preserve">дминистрации </w:t>
            </w:r>
            <w:proofErr w:type="gramStart"/>
            <w:r>
              <w:rPr>
                <w:rFonts w:ascii="Times New Roman" w:hAnsi="Times New Roman"/>
                <w:szCs w:val="28"/>
              </w:rPr>
              <w:t>МО</w:t>
            </w:r>
            <w:r w:rsidRPr="000C5F4F">
              <w:rPr>
                <w:rFonts w:ascii="Times New Roman" w:hAnsi="Times New Roman"/>
                <w:szCs w:val="28"/>
              </w:rPr>
              <w:t>«</w:t>
            </w:r>
            <w:proofErr w:type="gramEnd"/>
            <w:r w:rsidRPr="000C5F4F">
              <w:rPr>
                <w:rFonts w:ascii="Times New Roman" w:hAnsi="Times New Roman"/>
                <w:szCs w:val="28"/>
              </w:rPr>
              <w:t>Джидинский район»</w:t>
            </w:r>
          </w:p>
        </w:tc>
      </w:tr>
      <w:tr w:rsidR="00A22510" w14:paraId="4FDF827F" w14:textId="77777777" w:rsidTr="00A22510">
        <w:tc>
          <w:tcPr>
            <w:tcW w:w="540" w:type="dxa"/>
          </w:tcPr>
          <w:p w14:paraId="2CBC1FA4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3.</w:t>
            </w:r>
          </w:p>
        </w:tc>
        <w:tc>
          <w:tcPr>
            <w:tcW w:w="2549" w:type="dxa"/>
          </w:tcPr>
          <w:p w14:paraId="48169E5C" w14:textId="77777777" w:rsidR="00A22510" w:rsidRPr="000C5F4F" w:rsidRDefault="00A22510" w:rsidP="00A22510">
            <w:pPr>
              <w:pStyle w:val="a6"/>
            </w:pPr>
            <w:r>
              <w:t>С</w:t>
            </w:r>
            <w:r w:rsidRPr="000C5F4F">
              <w:t>одействие развитию предпринимательской грамотности, популяризация роли предпринимательства</w:t>
            </w:r>
          </w:p>
        </w:tc>
        <w:tc>
          <w:tcPr>
            <w:tcW w:w="2524" w:type="dxa"/>
          </w:tcPr>
          <w:p w14:paraId="26C609B6" w14:textId="77777777" w:rsidR="00A22510" w:rsidRPr="000C5F4F" w:rsidRDefault="00A22510" w:rsidP="00A225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C5F4F">
              <w:rPr>
                <w:sz w:val="24"/>
                <w:szCs w:val="24"/>
              </w:rPr>
              <w:t xml:space="preserve">овышение осведомленности субъектов малого и среднего предпринимательства по вопросам осуществления предпринимательской деятельности, о существующих </w:t>
            </w:r>
            <w:r w:rsidRPr="000C5F4F">
              <w:rPr>
                <w:sz w:val="24"/>
                <w:szCs w:val="24"/>
              </w:rPr>
              <w:lastRenderedPageBreak/>
              <w:t>механизмах поддержки субъектов малого и среднего предпринимательства;</w:t>
            </w:r>
          </w:p>
          <w:p w14:paraId="166F603D" w14:textId="77777777" w:rsidR="00A22510" w:rsidRDefault="00A22510" w:rsidP="00A225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49CBC4D3" w14:textId="77777777" w:rsidR="00A22510" w:rsidRDefault="00A22510" w:rsidP="00A225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98" w:type="dxa"/>
          </w:tcPr>
          <w:p w14:paraId="294AA321" w14:textId="77777777" w:rsidR="00A22510" w:rsidRPr="00E610F9" w:rsidRDefault="00A22510" w:rsidP="00A22510">
            <w:pPr>
              <w:pStyle w:val="conspluscell0"/>
              <w:shd w:val="clear" w:color="auto" w:fill="FFFFFF"/>
              <w:rPr>
                <w:color w:val="333333"/>
              </w:rPr>
            </w:pPr>
            <w:r>
              <w:rPr>
                <w:color w:val="333333"/>
              </w:rPr>
              <w:lastRenderedPageBreak/>
              <w:t>Формирование положительного образа предпринимателя, повышение уровня престижа предпринимательской деятельности</w:t>
            </w:r>
          </w:p>
        </w:tc>
        <w:tc>
          <w:tcPr>
            <w:tcW w:w="1564" w:type="dxa"/>
          </w:tcPr>
          <w:p w14:paraId="2F60DF9D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2020-2024</w:t>
            </w:r>
          </w:p>
          <w:p w14:paraId="326F4D79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</w:p>
        </w:tc>
        <w:tc>
          <w:tcPr>
            <w:tcW w:w="2458" w:type="dxa"/>
          </w:tcPr>
          <w:p w14:paraId="72FBE0B6" w14:textId="77777777" w:rsidR="00A22510" w:rsidRDefault="00A22510" w:rsidP="00A22510">
            <w:pPr>
              <w:pStyle w:val="formattext"/>
              <w:shd w:val="clear" w:color="auto" w:fill="FFFFFF"/>
              <w:rPr>
                <w:color w:val="333333"/>
              </w:rPr>
            </w:pPr>
            <w:r>
              <w:rPr>
                <w:color w:val="333333"/>
              </w:rPr>
              <w:t>Популяризация передового опыта и технологий ведения бизнеса</w:t>
            </w:r>
          </w:p>
        </w:tc>
        <w:tc>
          <w:tcPr>
            <w:tcW w:w="2458" w:type="dxa"/>
          </w:tcPr>
          <w:p w14:paraId="43E8AA71" w14:textId="77777777" w:rsidR="00A22510" w:rsidRPr="000C5F4F" w:rsidRDefault="00A22510" w:rsidP="00A22510">
            <w:pPr>
              <w:pStyle w:val="a6"/>
              <w:rPr>
                <w:rFonts w:ascii="Times New Roman" w:hAnsi="Times New Roman"/>
                <w:szCs w:val="28"/>
              </w:rPr>
            </w:pPr>
            <w:r w:rsidRPr="000C5F4F">
              <w:rPr>
                <w:rFonts w:ascii="Times New Roman" w:hAnsi="Times New Roman"/>
                <w:szCs w:val="28"/>
              </w:rPr>
              <w:t>Отд</w:t>
            </w:r>
            <w:r>
              <w:rPr>
                <w:rFonts w:ascii="Times New Roman" w:hAnsi="Times New Roman"/>
                <w:szCs w:val="28"/>
              </w:rPr>
              <w:t xml:space="preserve">ел по экономическому </w:t>
            </w:r>
            <w:proofErr w:type="gramStart"/>
            <w:r>
              <w:rPr>
                <w:rFonts w:ascii="Times New Roman" w:hAnsi="Times New Roman"/>
                <w:szCs w:val="28"/>
              </w:rPr>
              <w:t>развитию  А</w:t>
            </w:r>
            <w:r w:rsidRPr="000C5F4F">
              <w:rPr>
                <w:rFonts w:ascii="Times New Roman" w:hAnsi="Times New Roman"/>
                <w:szCs w:val="28"/>
              </w:rPr>
              <w:t>дминистрации</w:t>
            </w:r>
            <w:proofErr w:type="gramEnd"/>
            <w:r w:rsidRPr="000C5F4F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МО</w:t>
            </w:r>
            <w:r w:rsidRPr="000C5F4F">
              <w:rPr>
                <w:rFonts w:ascii="Times New Roman" w:hAnsi="Times New Roman"/>
                <w:szCs w:val="28"/>
              </w:rPr>
              <w:t>«Джидинский район»</w:t>
            </w:r>
            <w:r>
              <w:rPr>
                <w:rFonts w:ascii="Times New Roman" w:hAnsi="Times New Roman"/>
                <w:szCs w:val="28"/>
              </w:rPr>
              <w:t>,Центр предпринимательства «Мой бизнес».</w:t>
            </w:r>
          </w:p>
        </w:tc>
      </w:tr>
      <w:tr w:rsidR="00A22510" w14:paraId="7DB896BE" w14:textId="77777777" w:rsidTr="00A22510">
        <w:tc>
          <w:tcPr>
            <w:tcW w:w="540" w:type="dxa"/>
          </w:tcPr>
          <w:p w14:paraId="4C9E2CFC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4.</w:t>
            </w:r>
          </w:p>
        </w:tc>
        <w:tc>
          <w:tcPr>
            <w:tcW w:w="2549" w:type="dxa"/>
          </w:tcPr>
          <w:p w14:paraId="6B309A22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Обеспечение занятости населения, вовлечения молодёжи в предпринимательскую деятельность, увеличение количества вновь созданных субъектов малого предпринимательства</w:t>
            </w:r>
          </w:p>
        </w:tc>
        <w:tc>
          <w:tcPr>
            <w:tcW w:w="2524" w:type="dxa"/>
          </w:tcPr>
          <w:p w14:paraId="4295FB58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D2D2D"/>
                <w:spacing w:val="2"/>
                <w:sz w:val="24"/>
                <w:szCs w:val="24"/>
              </w:rPr>
              <w:t>-И</w:t>
            </w:r>
            <w:r w:rsidRPr="00E43248">
              <w:rPr>
                <w:color w:val="2D2D2D"/>
                <w:spacing w:val="2"/>
                <w:sz w:val="24"/>
                <w:szCs w:val="24"/>
              </w:rPr>
              <w:t>зменение отраслевой структуры малого и среднего предпринимательства муниципального образования "Джидинский район" в сторону увеличения доли малых и средних предприятий, осуществляющих деятельность в приоритетных отраслях экономики;</w:t>
            </w:r>
          </w:p>
        </w:tc>
        <w:tc>
          <w:tcPr>
            <w:tcW w:w="2498" w:type="dxa"/>
          </w:tcPr>
          <w:p w14:paraId="0ED83584" w14:textId="77777777" w:rsidR="00A22510" w:rsidRPr="00E610F9" w:rsidRDefault="00A22510" w:rsidP="00A22510">
            <w:pPr>
              <w:pStyle w:val="conspluscell0"/>
              <w:shd w:val="clear" w:color="auto" w:fill="FFFFFF"/>
              <w:rPr>
                <w:color w:val="333333"/>
              </w:rPr>
            </w:pPr>
            <w:r w:rsidRPr="00E610F9">
              <w:rPr>
                <w:color w:val="333333"/>
              </w:rPr>
              <w:t>Количество субъектов малого и среднего п</w:t>
            </w:r>
            <w:r>
              <w:rPr>
                <w:color w:val="333333"/>
              </w:rPr>
              <w:t xml:space="preserve">редпринимательства к уровню 2024г. </w:t>
            </w:r>
          </w:p>
          <w:p w14:paraId="1789B490" w14:textId="77777777" w:rsidR="00A22510" w:rsidRPr="00E610F9" w:rsidRDefault="00A22510" w:rsidP="00A22510">
            <w:pPr>
              <w:pStyle w:val="formattext"/>
              <w:shd w:val="clear" w:color="auto" w:fill="FFFFFF"/>
              <w:rPr>
                <w:color w:val="333333"/>
              </w:rPr>
            </w:pPr>
            <w:r w:rsidRPr="00E610F9">
              <w:rPr>
                <w:color w:val="333333"/>
              </w:rPr>
              <w:t> </w:t>
            </w:r>
          </w:p>
          <w:p w14:paraId="18E0C737" w14:textId="77777777" w:rsidR="00A22510" w:rsidRPr="00E610F9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</w:p>
        </w:tc>
        <w:tc>
          <w:tcPr>
            <w:tcW w:w="1564" w:type="dxa"/>
          </w:tcPr>
          <w:p w14:paraId="024746BA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2020-2024</w:t>
            </w:r>
          </w:p>
          <w:p w14:paraId="0370F476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</w:p>
          <w:p w14:paraId="1F5F10C3" w14:textId="77777777" w:rsidR="00A22510" w:rsidRPr="00590345" w:rsidRDefault="00A22510" w:rsidP="00A22510">
            <w:pPr>
              <w:rPr>
                <w:sz w:val="24"/>
                <w:szCs w:val="24"/>
              </w:rPr>
            </w:pPr>
          </w:p>
          <w:p w14:paraId="1D12D4A9" w14:textId="77777777" w:rsidR="00A22510" w:rsidRPr="00590345" w:rsidRDefault="00A22510" w:rsidP="00A22510">
            <w:pPr>
              <w:rPr>
                <w:sz w:val="24"/>
                <w:szCs w:val="24"/>
              </w:rPr>
            </w:pPr>
          </w:p>
          <w:p w14:paraId="76751B17" w14:textId="77777777" w:rsidR="00A22510" w:rsidRDefault="00A22510" w:rsidP="00A22510">
            <w:pPr>
              <w:rPr>
                <w:sz w:val="24"/>
                <w:szCs w:val="24"/>
              </w:rPr>
            </w:pPr>
          </w:p>
          <w:p w14:paraId="059D32B0" w14:textId="77777777" w:rsidR="00A22510" w:rsidRPr="00590345" w:rsidRDefault="00A22510" w:rsidP="00A22510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14:paraId="7AAE4667" w14:textId="77777777" w:rsidR="00A22510" w:rsidRDefault="00A22510" w:rsidP="00A22510">
            <w:pPr>
              <w:pStyle w:val="formattext"/>
              <w:shd w:val="clear" w:color="auto" w:fill="FFFFFF"/>
              <w:rPr>
                <w:color w:val="333333"/>
              </w:rPr>
            </w:pPr>
            <w:r>
              <w:rPr>
                <w:color w:val="333333"/>
              </w:rPr>
              <w:t>У</w:t>
            </w:r>
            <w:r w:rsidRPr="00E610F9">
              <w:rPr>
                <w:color w:val="333333"/>
              </w:rPr>
              <w:t>величение числа субъектов МСП</w:t>
            </w:r>
            <w:r>
              <w:rPr>
                <w:color w:val="333333"/>
              </w:rPr>
              <w:t xml:space="preserve"> к 2024г.-329единиц.</w:t>
            </w:r>
          </w:p>
          <w:p w14:paraId="0ACFCDAA" w14:textId="77777777" w:rsidR="00A22510" w:rsidRPr="00E610F9" w:rsidRDefault="00A22510" w:rsidP="00A22510">
            <w:pPr>
              <w:pStyle w:val="formattext"/>
              <w:shd w:val="clear" w:color="auto" w:fill="FFFFFF"/>
              <w:rPr>
                <w:color w:val="282828"/>
              </w:rPr>
            </w:pPr>
          </w:p>
        </w:tc>
        <w:tc>
          <w:tcPr>
            <w:tcW w:w="2458" w:type="dxa"/>
          </w:tcPr>
          <w:p w14:paraId="6111AA21" w14:textId="77777777" w:rsidR="00A22510" w:rsidRPr="000C5F4F" w:rsidRDefault="00A22510" w:rsidP="00A22510">
            <w:pPr>
              <w:pStyle w:val="a6"/>
            </w:pPr>
            <w:r w:rsidRPr="000C5F4F">
              <w:rPr>
                <w:rFonts w:ascii="Times New Roman" w:hAnsi="Times New Roman"/>
                <w:szCs w:val="28"/>
              </w:rPr>
              <w:t>Отд</w:t>
            </w:r>
            <w:r>
              <w:rPr>
                <w:rFonts w:ascii="Times New Roman" w:hAnsi="Times New Roman"/>
                <w:szCs w:val="28"/>
              </w:rPr>
              <w:t xml:space="preserve">ел по экономическому </w:t>
            </w:r>
            <w:proofErr w:type="gramStart"/>
            <w:r>
              <w:rPr>
                <w:rFonts w:ascii="Times New Roman" w:hAnsi="Times New Roman"/>
                <w:szCs w:val="28"/>
              </w:rPr>
              <w:t>развитию  А</w:t>
            </w:r>
            <w:r w:rsidRPr="000C5F4F">
              <w:rPr>
                <w:rFonts w:ascii="Times New Roman" w:hAnsi="Times New Roman"/>
                <w:szCs w:val="28"/>
              </w:rPr>
              <w:t>дминистрации</w:t>
            </w:r>
            <w:proofErr w:type="gramEnd"/>
            <w:r w:rsidRPr="000C5F4F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МО</w:t>
            </w:r>
            <w:r w:rsidRPr="000C5F4F">
              <w:rPr>
                <w:rFonts w:ascii="Times New Roman" w:hAnsi="Times New Roman"/>
                <w:szCs w:val="28"/>
              </w:rPr>
              <w:t>«Джидинский район»</w:t>
            </w:r>
          </w:p>
        </w:tc>
      </w:tr>
      <w:tr w:rsidR="00A22510" w14:paraId="6E409288" w14:textId="77777777" w:rsidTr="00A22510">
        <w:trPr>
          <w:trHeight w:val="4890"/>
        </w:trPr>
        <w:tc>
          <w:tcPr>
            <w:tcW w:w="540" w:type="dxa"/>
          </w:tcPr>
          <w:p w14:paraId="2D7BE04D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lastRenderedPageBreak/>
              <w:t>5.</w:t>
            </w:r>
          </w:p>
          <w:p w14:paraId="0458A565" w14:textId="77777777" w:rsidR="00A22510" w:rsidRPr="00FB084F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57CDC8BD" w14:textId="77777777" w:rsidR="00A22510" w:rsidRPr="00FB084F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0C9AEB95" w14:textId="77777777" w:rsidR="00A22510" w:rsidRPr="00FB084F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2E4C5C57" w14:textId="77777777" w:rsidR="00A22510" w:rsidRPr="00FB084F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427F4BB3" w14:textId="77777777" w:rsidR="00A22510" w:rsidRPr="00FB084F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2887E08E" w14:textId="77777777" w:rsidR="00A22510" w:rsidRPr="00FB084F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7FBE68D8" w14:textId="77777777" w:rsidR="00A22510" w:rsidRPr="00FB084F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46C92EB0" w14:textId="77777777" w:rsidR="00A22510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2F10F878" w14:textId="77777777" w:rsidR="00A22510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3918E7F7" w14:textId="77777777" w:rsidR="00A22510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0B87B671" w14:textId="77777777" w:rsidR="00A22510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706EBA01" w14:textId="77777777" w:rsidR="00A22510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62E2B7F7" w14:textId="77777777" w:rsidR="00A22510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2EB86575" w14:textId="77777777" w:rsidR="00A22510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73191477" w14:textId="77777777" w:rsidR="00A22510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243306B4" w14:textId="77777777" w:rsidR="00A22510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5494E967" w14:textId="77777777" w:rsidR="00A22510" w:rsidRPr="00FB084F" w:rsidRDefault="00A22510" w:rsidP="00A225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49" w:type="dxa"/>
          </w:tcPr>
          <w:p w14:paraId="6FCAEF3A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Поддержка приоритетных направлений развития малого и среднего предпринимательства</w:t>
            </w:r>
          </w:p>
        </w:tc>
        <w:tc>
          <w:tcPr>
            <w:tcW w:w="2524" w:type="dxa"/>
          </w:tcPr>
          <w:p w14:paraId="574889F7" w14:textId="77777777" w:rsidR="00A22510" w:rsidRDefault="00A22510" w:rsidP="00A2251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AE4A68">
              <w:rPr>
                <w:color w:val="000000"/>
                <w:sz w:val="24"/>
                <w:szCs w:val="24"/>
              </w:rPr>
              <w:t>Реализация предпринимательских проектов за счет привлеченных финансовых ресурсов; сохранение и создание новых рабочих мест; увеличение оборота субъектов малого предпринимательства; рост налоговых поступлений</w:t>
            </w:r>
            <w:r w:rsidRPr="00AE4A68">
              <w:rPr>
                <w:color w:val="2D2D2D"/>
                <w:spacing w:val="2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-</w:t>
            </w:r>
            <w:r w:rsidRPr="00AE4A68">
              <w:rPr>
                <w:color w:val="000000"/>
                <w:sz w:val="24"/>
                <w:szCs w:val="24"/>
              </w:rPr>
              <w:t>Обеспечение с</w:t>
            </w:r>
            <w:r>
              <w:rPr>
                <w:color w:val="000000"/>
                <w:sz w:val="24"/>
                <w:szCs w:val="24"/>
              </w:rPr>
              <w:t>убъектов малого предприниматель</w:t>
            </w:r>
            <w:r w:rsidRPr="00AE4A68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</w:t>
            </w:r>
            <w:r w:rsidRPr="00AE4A68">
              <w:rPr>
                <w:color w:val="000000"/>
                <w:sz w:val="24"/>
                <w:szCs w:val="24"/>
              </w:rPr>
              <w:t>ва широким спектром информационно-консультативных услуг, информацией по основам ведении бизнеса, повышение грамотности  субъектов малого предпри</w:t>
            </w:r>
            <w:r>
              <w:rPr>
                <w:color w:val="000000"/>
                <w:sz w:val="24"/>
                <w:szCs w:val="24"/>
              </w:rPr>
              <w:t>ниматель</w:t>
            </w:r>
            <w:r w:rsidRPr="00AE4A68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</w:t>
            </w:r>
            <w:r w:rsidRPr="00AE4A68">
              <w:rPr>
                <w:color w:val="000000"/>
                <w:sz w:val="24"/>
                <w:szCs w:val="24"/>
              </w:rPr>
              <w:t>ва оказание правовой помощи, снижение рисков банкротства у  субъектов малого предпринимательства</w:t>
            </w:r>
          </w:p>
          <w:p w14:paraId="14E1B95A" w14:textId="77777777" w:rsidR="00A22510" w:rsidRPr="00AE4A68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AE4A68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AE4A68">
              <w:rPr>
                <w:color w:val="000000"/>
                <w:sz w:val="24"/>
                <w:szCs w:val="24"/>
              </w:rPr>
              <w:t>доступа  субъектов</w:t>
            </w:r>
            <w:proofErr w:type="gramEnd"/>
            <w:r w:rsidRPr="00AE4A68">
              <w:rPr>
                <w:color w:val="000000"/>
                <w:sz w:val="24"/>
                <w:szCs w:val="24"/>
              </w:rPr>
              <w:t xml:space="preserve"> малого предпринимательства </w:t>
            </w:r>
            <w:r w:rsidRPr="00AE4A68">
              <w:rPr>
                <w:color w:val="000000"/>
                <w:sz w:val="24"/>
                <w:szCs w:val="24"/>
              </w:rPr>
              <w:lastRenderedPageBreak/>
              <w:t>к кредитным ресурсам  коммерческих банков и лизинговых компаний</w:t>
            </w:r>
          </w:p>
        </w:tc>
        <w:tc>
          <w:tcPr>
            <w:tcW w:w="2498" w:type="dxa"/>
          </w:tcPr>
          <w:p w14:paraId="32906566" w14:textId="77777777" w:rsidR="00A22510" w:rsidRPr="00761D7E" w:rsidRDefault="00A22510" w:rsidP="00A22510">
            <w:pPr>
              <w:pStyle w:val="conspluscell0"/>
              <w:shd w:val="clear" w:color="auto" w:fill="FFFFFF"/>
              <w:jc w:val="both"/>
              <w:rPr>
                <w:color w:val="333333"/>
              </w:rPr>
            </w:pPr>
            <w:r w:rsidRPr="00E610F9">
              <w:rPr>
                <w:color w:val="333333"/>
              </w:rPr>
              <w:lastRenderedPageBreak/>
              <w:t>Расширение спектра оказываемых услуг фондом поддержки и развития малого и</w:t>
            </w:r>
            <w:r>
              <w:rPr>
                <w:color w:val="333333"/>
              </w:rPr>
              <w:t xml:space="preserve"> среднего предпринимательства в МО «Джидинский </w:t>
            </w:r>
            <w:proofErr w:type="gramStart"/>
            <w:r>
              <w:rPr>
                <w:color w:val="333333"/>
              </w:rPr>
              <w:t>район</w:t>
            </w:r>
            <w:r w:rsidRPr="00E610F9">
              <w:rPr>
                <w:color w:val="333333"/>
              </w:rPr>
              <w:t xml:space="preserve"> .</w:t>
            </w:r>
            <w:proofErr w:type="gramEnd"/>
          </w:p>
        </w:tc>
        <w:tc>
          <w:tcPr>
            <w:tcW w:w="1564" w:type="dxa"/>
          </w:tcPr>
          <w:p w14:paraId="688EBA44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2020-2024</w:t>
            </w:r>
          </w:p>
          <w:p w14:paraId="468CB618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</w:p>
          <w:p w14:paraId="1F328612" w14:textId="77777777" w:rsidR="00A22510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</w:p>
        </w:tc>
        <w:tc>
          <w:tcPr>
            <w:tcW w:w="2458" w:type="dxa"/>
          </w:tcPr>
          <w:p w14:paraId="704E21B9" w14:textId="77777777" w:rsidR="00A22510" w:rsidRDefault="00A22510" w:rsidP="00A22510">
            <w:pPr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gramStart"/>
            <w:r>
              <w:rPr>
                <w:color w:val="333333"/>
                <w:sz w:val="24"/>
                <w:szCs w:val="24"/>
                <w:shd w:val="clear" w:color="auto" w:fill="FFFFFF"/>
              </w:rPr>
              <w:t>У</w:t>
            </w:r>
            <w:r w:rsidRPr="00E610F9">
              <w:rPr>
                <w:color w:val="333333"/>
                <w:sz w:val="24"/>
                <w:szCs w:val="24"/>
                <w:shd w:val="clear" w:color="auto" w:fill="FFFFFF"/>
              </w:rPr>
              <w:t>величение числа субъектов МСП</w:t>
            </w:r>
            <w:proofErr w:type="gramEnd"/>
            <w:r w:rsidRPr="00E610F9">
              <w:rPr>
                <w:color w:val="333333"/>
                <w:sz w:val="24"/>
                <w:szCs w:val="24"/>
                <w:shd w:val="clear" w:color="auto" w:fill="FFFFFF"/>
              </w:rPr>
              <w:t xml:space="preserve"> получивших услуги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 к 2024г.-</w:t>
            </w:r>
          </w:p>
          <w:p w14:paraId="0070B776" w14:textId="77777777" w:rsidR="00A22510" w:rsidRPr="00E610F9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 xml:space="preserve"> 11единиц.</w:t>
            </w:r>
          </w:p>
          <w:p w14:paraId="7F3AEA14" w14:textId="77777777" w:rsidR="00A22510" w:rsidRPr="00E610F9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1232F4A9" w14:textId="77777777" w:rsidR="00A22510" w:rsidRPr="00E610F9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47E0ABEB" w14:textId="77777777" w:rsidR="00A22510" w:rsidRPr="00E610F9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11303CE0" w14:textId="77777777" w:rsidR="00A22510" w:rsidRPr="00E610F9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029C2370" w14:textId="77777777" w:rsidR="00A22510" w:rsidRPr="00E610F9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3B082CCC" w14:textId="77777777" w:rsidR="00A22510" w:rsidRPr="00E610F9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43AB4EED" w14:textId="77777777" w:rsidR="00A22510" w:rsidRPr="00E610F9" w:rsidRDefault="00A22510" w:rsidP="00A22510">
            <w:pPr>
              <w:jc w:val="both"/>
              <w:rPr>
                <w:sz w:val="24"/>
                <w:szCs w:val="24"/>
              </w:rPr>
            </w:pPr>
          </w:p>
          <w:p w14:paraId="1DFFA926" w14:textId="77777777" w:rsidR="00A22510" w:rsidRPr="00E610F9" w:rsidRDefault="00A22510" w:rsidP="00A22510">
            <w:pPr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</w:p>
          <w:p w14:paraId="7408E27B" w14:textId="77777777" w:rsidR="00A22510" w:rsidRPr="00E610F9" w:rsidRDefault="00A22510" w:rsidP="00A22510">
            <w:pPr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</w:p>
          <w:p w14:paraId="13E5740F" w14:textId="77777777" w:rsidR="00A22510" w:rsidRDefault="00A22510" w:rsidP="00A22510">
            <w:pPr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</w:p>
          <w:p w14:paraId="64A2222A" w14:textId="77777777" w:rsidR="00A22510" w:rsidRDefault="00A22510" w:rsidP="00A22510">
            <w:pPr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</w:p>
          <w:p w14:paraId="3B05805F" w14:textId="77777777" w:rsidR="00A22510" w:rsidRDefault="00A22510" w:rsidP="00A22510">
            <w:pPr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</w:p>
          <w:p w14:paraId="5D1A918E" w14:textId="77777777" w:rsidR="00A22510" w:rsidRPr="00E610F9" w:rsidRDefault="00A22510" w:rsidP="00A225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14:paraId="5F4ED4A4" w14:textId="77777777" w:rsidR="00A22510" w:rsidRPr="00761D7E" w:rsidRDefault="00A22510" w:rsidP="00A22510">
            <w:pPr>
              <w:jc w:val="both"/>
              <w:rPr>
                <w:color w:val="282828"/>
                <w:sz w:val="24"/>
                <w:szCs w:val="24"/>
              </w:rPr>
            </w:pPr>
            <w:r w:rsidRPr="00761D7E">
              <w:rPr>
                <w:color w:val="000000"/>
                <w:sz w:val="24"/>
                <w:szCs w:val="24"/>
              </w:rPr>
              <w:t>Отдел по экономическому развитию Администрации МО «Джидинский район</w:t>
            </w:r>
            <w:proofErr w:type="gramStart"/>
            <w:r w:rsidRPr="00761D7E">
              <w:rPr>
                <w:color w:val="000000"/>
                <w:sz w:val="24"/>
                <w:szCs w:val="24"/>
              </w:rPr>
              <w:t>»,  Ф</w:t>
            </w:r>
            <w:r>
              <w:rPr>
                <w:color w:val="000000"/>
                <w:sz w:val="24"/>
                <w:szCs w:val="24"/>
              </w:rPr>
              <w:t>онд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поддержки малого и среднего предпринимательства </w:t>
            </w:r>
            <w:r w:rsidRPr="00761D7E">
              <w:rPr>
                <w:color w:val="000000"/>
                <w:sz w:val="24"/>
                <w:szCs w:val="24"/>
              </w:rPr>
              <w:t>Республики Бурятия</w:t>
            </w:r>
          </w:p>
        </w:tc>
      </w:tr>
    </w:tbl>
    <w:p w14:paraId="3E426E62" w14:textId="77777777" w:rsidR="00A22510" w:rsidRPr="000C5F4F" w:rsidRDefault="00A22510" w:rsidP="00A22510">
      <w:pPr>
        <w:jc w:val="center"/>
        <w:rPr>
          <w:b/>
          <w:sz w:val="24"/>
        </w:rPr>
      </w:pPr>
      <w:r w:rsidRPr="000C5F4F">
        <w:rPr>
          <w:b/>
          <w:sz w:val="24"/>
        </w:rPr>
        <w:t xml:space="preserve"> </w:t>
      </w:r>
    </w:p>
    <w:p w14:paraId="15916C90" w14:textId="77777777" w:rsidR="006E67BE" w:rsidRPr="00A22510" w:rsidRDefault="006E67BE" w:rsidP="00A22510">
      <w:pPr>
        <w:sectPr w:rsidR="006E67BE" w:rsidRPr="00A22510" w:rsidSect="009B2A10">
          <w:pgSz w:w="16838" w:h="11906" w:orient="landscape"/>
          <w:pgMar w:top="851" w:right="1134" w:bottom="1701" w:left="1134" w:header="709" w:footer="404" w:gutter="0"/>
          <w:cols w:space="708"/>
          <w:docGrid w:linePitch="360"/>
        </w:sectPr>
      </w:pPr>
    </w:p>
    <w:tbl>
      <w:tblPr>
        <w:tblpPr w:leftFromText="180" w:rightFromText="180" w:vertAnchor="text" w:horzAnchor="margin" w:tblpY="155"/>
        <w:tblW w:w="0" w:type="auto"/>
        <w:tblLook w:val="04A0" w:firstRow="1" w:lastRow="0" w:firstColumn="1" w:lastColumn="0" w:noHBand="0" w:noVBand="1"/>
      </w:tblPr>
      <w:tblGrid>
        <w:gridCol w:w="8742"/>
        <w:gridCol w:w="5828"/>
      </w:tblGrid>
      <w:tr w:rsidR="00A22510" w:rsidRPr="000C5F4F" w14:paraId="7EAFCFF6" w14:textId="77777777" w:rsidTr="00A22510">
        <w:tc>
          <w:tcPr>
            <w:tcW w:w="8897" w:type="dxa"/>
          </w:tcPr>
          <w:p w14:paraId="06FE8451" w14:textId="77777777" w:rsidR="00A22510" w:rsidRPr="000C5F4F" w:rsidRDefault="00A22510" w:rsidP="00A22510">
            <w:pPr>
              <w:jc w:val="right"/>
              <w:rPr>
                <w:sz w:val="24"/>
              </w:rPr>
            </w:pPr>
          </w:p>
        </w:tc>
        <w:tc>
          <w:tcPr>
            <w:tcW w:w="5889" w:type="dxa"/>
          </w:tcPr>
          <w:p w14:paraId="6D26CD26" w14:textId="77777777" w:rsidR="00A22510" w:rsidRPr="000C5F4F" w:rsidRDefault="00A22510" w:rsidP="00A22510">
            <w:pPr>
              <w:jc w:val="both"/>
              <w:rPr>
                <w:sz w:val="24"/>
              </w:rPr>
            </w:pPr>
            <w:r w:rsidRPr="000C5F4F">
              <w:rPr>
                <w:sz w:val="24"/>
              </w:rPr>
              <w:t xml:space="preserve">Приложение </w:t>
            </w:r>
            <w:r w:rsidRPr="000C5F4F"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3</w:t>
            </w:r>
            <w:r w:rsidRPr="000C5F4F">
              <w:rPr>
                <w:sz w:val="24"/>
              </w:rPr>
              <w:t xml:space="preserve"> </w:t>
            </w:r>
          </w:p>
          <w:p w14:paraId="04990DB7" w14:textId="77777777" w:rsidR="00A22510" w:rsidRPr="000C5F4F" w:rsidRDefault="00A22510" w:rsidP="00A22510">
            <w:pPr>
              <w:jc w:val="both"/>
              <w:rPr>
                <w:sz w:val="24"/>
              </w:rPr>
            </w:pPr>
            <w:r w:rsidRPr="000C5F4F">
              <w:rPr>
                <w:sz w:val="24"/>
              </w:rPr>
              <w:t xml:space="preserve">к муниципальной программе «Поддержка и развитие малого и </w:t>
            </w:r>
            <w:proofErr w:type="gramStart"/>
            <w:r w:rsidRPr="000C5F4F">
              <w:rPr>
                <w:sz w:val="24"/>
              </w:rPr>
              <w:t>среднего  предпринимательства</w:t>
            </w:r>
            <w:proofErr w:type="gramEnd"/>
            <w:r w:rsidRPr="000C5F4F">
              <w:rPr>
                <w:sz w:val="24"/>
              </w:rPr>
              <w:t xml:space="preserve"> в Джидинском районе»</w:t>
            </w:r>
          </w:p>
        </w:tc>
      </w:tr>
    </w:tbl>
    <w:p w14:paraId="39CA1032" w14:textId="77777777" w:rsidR="00D45958" w:rsidRPr="00A22510" w:rsidRDefault="001113DF" w:rsidP="00D45958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</w:t>
      </w:r>
    </w:p>
    <w:p w14:paraId="17DC2383" w14:textId="77777777" w:rsidR="00D45958" w:rsidRPr="000C5F4F" w:rsidRDefault="00D45958" w:rsidP="00D45958">
      <w:pPr>
        <w:rPr>
          <w:sz w:val="24"/>
          <w:szCs w:val="24"/>
        </w:rPr>
      </w:pPr>
    </w:p>
    <w:p w14:paraId="734B07CB" w14:textId="77777777" w:rsidR="00D45958" w:rsidRPr="000C5F4F" w:rsidRDefault="00D45958" w:rsidP="00D45958">
      <w:pPr>
        <w:jc w:val="center"/>
        <w:rPr>
          <w:sz w:val="24"/>
        </w:rPr>
      </w:pPr>
    </w:p>
    <w:p w14:paraId="2076E139" w14:textId="77777777" w:rsidR="00D45958" w:rsidRPr="000C5F4F" w:rsidRDefault="00D45958" w:rsidP="00D45958">
      <w:pPr>
        <w:jc w:val="center"/>
        <w:rPr>
          <w:b/>
          <w:sz w:val="24"/>
        </w:rPr>
      </w:pPr>
      <w:r w:rsidRPr="000C5F4F">
        <w:rPr>
          <w:b/>
          <w:sz w:val="24"/>
        </w:rPr>
        <w:t>ЦЕЛЕВЫЕ ИНДИКАТОРЫ ВЫПОЛНЕНИЯ МУНИЦИПАЛЬНОЙ ПРОГРАММЫ</w:t>
      </w:r>
    </w:p>
    <w:p w14:paraId="0BAAFF88" w14:textId="77777777" w:rsidR="00D45958" w:rsidRPr="000C5F4F" w:rsidRDefault="00D45958" w:rsidP="00D45958">
      <w:pPr>
        <w:jc w:val="center"/>
        <w:rPr>
          <w:b/>
          <w:sz w:val="24"/>
        </w:rPr>
      </w:pPr>
      <w:r w:rsidRPr="000C5F4F">
        <w:rPr>
          <w:b/>
          <w:sz w:val="24"/>
        </w:rPr>
        <w:t xml:space="preserve">«Поддержка </w:t>
      </w:r>
      <w:r w:rsidR="0017573B" w:rsidRPr="000C5F4F">
        <w:rPr>
          <w:b/>
          <w:sz w:val="24"/>
        </w:rPr>
        <w:t>и развитие</w:t>
      </w:r>
      <w:r w:rsidRPr="000C5F4F">
        <w:rPr>
          <w:b/>
          <w:sz w:val="24"/>
        </w:rPr>
        <w:t xml:space="preserve"> малого и </w:t>
      </w:r>
      <w:proofErr w:type="gramStart"/>
      <w:r w:rsidRPr="000C5F4F">
        <w:rPr>
          <w:b/>
          <w:sz w:val="24"/>
        </w:rPr>
        <w:t>среднего  предпринимательства</w:t>
      </w:r>
      <w:proofErr w:type="gramEnd"/>
      <w:r w:rsidRPr="000C5F4F">
        <w:rPr>
          <w:b/>
          <w:sz w:val="24"/>
        </w:rPr>
        <w:t xml:space="preserve"> в Джидинском районе»</w:t>
      </w:r>
    </w:p>
    <w:p w14:paraId="3A19C43F" w14:textId="77777777" w:rsidR="00B130ED" w:rsidRPr="00921B10" w:rsidRDefault="00B130ED" w:rsidP="00D45958">
      <w:pPr>
        <w:pStyle w:val="ConsPlusNormal"/>
        <w:tabs>
          <w:tab w:val="left" w:pos="1935"/>
        </w:tabs>
        <w:ind w:firstLine="540"/>
        <w:jc w:val="both"/>
        <w:rPr>
          <w:rFonts w:ascii="Times New Roman" w:hAnsi="Times New Roman"/>
        </w:rPr>
      </w:pPr>
    </w:p>
    <w:p w14:paraId="098A7570" w14:textId="77777777" w:rsidR="00B130ED" w:rsidRPr="00921B10" w:rsidRDefault="00B130ED" w:rsidP="00D45958">
      <w:pPr>
        <w:pStyle w:val="ConsPlusNormal"/>
        <w:tabs>
          <w:tab w:val="left" w:pos="1935"/>
        </w:tabs>
        <w:ind w:firstLine="540"/>
        <w:jc w:val="both"/>
        <w:rPr>
          <w:rFonts w:ascii="Times New Roman" w:hAnsi="Times New Roman"/>
        </w:rPr>
      </w:pPr>
    </w:p>
    <w:p w14:paraId="1FC80748" w14:textId="77777777" w:rsidR="009A5E99" w:rsidRPr="000C5F4F" w:rsidRDefault="009A5E99" w:rsidP="009A5E99">
      <w:pPr>
        <w:spacing w:line="277" w:lineRule="exact"/>
        <w:ind w:firstLine="709"/>
        <w:jc w:val="both"/>
        <w:rPr>
          <w:sz w:val="24"/>
          <w:szCs w:val="24"/>
        </w:rPr>
      </w:pPr>
      <w:r w:rsidRPr="000C5F4F">
        <w:rPr>
          <w:sz w:val="24"/>
          <w:szCs w:val="24"/>
        </w:rPr>
        <w:t>Реализация мероприятий Программы позволит достичь следующих результатов:</w:t>
      </w:r>
    </w:p>
    <w:p w14:paraId="57CC1478" w14:textId="77777777" w:rsidR="009A5E99" w:rsidRPr="000C5F4F" w:rsidRDefault="009A5E99" w:rsidP="009A5E99">
      <w:pPr>
        <w:widowControl w:val="0"/>
        <w:tabs>
          <w:tab w:val="left" w:pos="881"/>
        </w:tabs>
        <w:spacing w:line="277" w:lineRule="exact"/>
        <w:jc w:val="both"/>
        <w:rPr>
          <w:sz w:val="24"/>
          <w:szCs w:val="24"/>
        </w:rPr>
      </w:pPr>
    </w:p>
    <w:tbl>
      <w:tblPr>
        <w:tblW w:w="15134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1560"/>
        <w:gridCol w:w="1417"/>
        <w:gridCol w:w="1418"/>
        <w:gridCol w:w="1559"/>
        <w:gridCol w:w="1701"/>
        <w:gridCol w:w="1559"/>
        <w:gridCol w:w="1843"/>
      </w:tblGrid>
      <w:tr w:rsidR="006657E4" w:rsidRPr="000C5F4F" w14:paraId="2AD03633" w14:textId="77777777" w:rsidTr="006657E4">
        <w:trPr>
          <w:trHeight w:val="20"/>
        </w:trPr>
        <w:tc>
          <w:tcPr>
            <w:tcW w:w="675" w:type="dxa"/>
            <w:vMerge w:val="restart"/>
            <w:vAlign w:val="center"/>
            <w:hideMark/>
          </w:tcPr>
          <w:p w14:paraId="4B3A2C17" w14:textId="77777777" w:rsidR="006657E4" w:rsidRPr="000C5F4F" w:rsidRDefault="006657E4" w:rsidP="00C8559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№ п/п</w:t>
            </w:r>
          </w:p>
        </w:tc>
        <w:tc>
          <w:tcPr>
            <w:tcW w:w="3402" w:type="dxa"/>
            <w:vMerge w:val="restart"/>
            <w:vAlign w:val="center"/>
            <w:hideMark/>
          </w:tcPr>
          <w:p w14:paraId="11BA48CC" w14:textId="77777777" w:rsidR="006657E4" w:rsidRPr="000C5F4F" w:rsidRDefault="006657E4" w:rsidP="00C8559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328776CD" w14:textId="77777777" w:rsidR="006657E4" w:rsidRPr="000C5F4F" w:rsidRDefault="006657E4" w:rsidP="00C8559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497" w:type="dxa"/>
            <w:gridSpan w:val="6"/>
            <w:vAlign w:val="center"/>
            <w:hideMark/>
          </w:tcPr>
          <w:p w14:paraId="11E57543" w14:textId="77777777" w:rsidR="006657E4" w:rsidRPr="000C5F4F" w:rsidRDefault="006657E4" w:rsidP="00C8559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Значения целевых показателей (индикаторов)</w:t>
            </w:r>
          </w:p>
        </w:tc>
      </w:tr>
      <w:tr w:rsidR="006657E4" w:rsidRPr="000C5F4F" w14:paraId="1CFADFBF" w14:textId="77777777" w:rsidTr="006657E4">
        <w:trPr>
          <w:trHeight w:val="1008"/>
        </w:trPr>
        <w:tc>
          <w:tcPr>
            <w:tcW w:w="675" w:type="dxa"/>
            <w:vMerge/>
            <w:vAlign w:val="center"/>
            <w:hideMark/>
          </w:tcPr>
          <w:p w14:paraId="10BC1879" w14:textId="77777777" w:rsidR="006657E4" w:rsidRPr="000C5F4F" w:rsidRDefault="006657E4" w:rsidP="00C85595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14:paraId="1B039A8C" w14:textId="77777777" w:rsidR="006657E4" w:rsidRPr="000C5F4F" w:rsidRDefault="006657E4" w:rsidP="00C85595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744CB65C" w14:textId="77777777" w:rsidR="006657E4" w:rsidRPr="000C5F4F" w:rsidRDefault="006657E4" w:rsidP="00C85595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  <w:hideMark/>
          </w:tcPr>
          <w:p w14:paraId="3DFCEEE5" w14:textId="77777777" w:rsidR="006657E4" w:rsidRPr="000C5F4F" w:rsidRDefault="006657E4" w:rsidP="00855194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отчетный (базовый) 2019год</w:t>
            </w:r>
          </w:p>
        </w:tc>
        <w:tc>
          <w:tcPr>
            <w:tcW w:w="1418" w:type="dxa"/>
            <w:vAlign w:val="center"/>
            <w:hideMark/>
          </w:tcPr>
          <w:p w14:paraId="2B658A41" w14:textId="77777777" w:rsidR="006657E4" w:rsidRPr="000C5F4F" w:rsidRDefault="006657E4" w:rsidP="000A4CB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2020год</w:t>
            </w:r>
          </w:p>
        </w:tc>
        <w:tc>
          <w:tcPr>
            <w:tcW w:w="1559" w:type="dxa"/>
            <w:vAlign w:val="center"/>
            <w:hideMark/>
          </w:tcPr>
          <w:p w14:paraId="7175A8E4" w14:textId="77777777" w:rsidR="006657E4" w:rsidRPr="000C5F4F" w:rsidRDefault="006657E4" w:rsidP="000A4CB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2021год</w:t>
            </w:r>
          </w:p>
        </w:tc>
        <w:tc>
          <w:tcPr>
            <w:tcW w:w="1701" w:type="dxa"/>
            <w:vAlign w:val="center"/>
          </w:tcPr>
          <w:p w14:paraId="49DD2565" w14:textId="77777777" w:rsidR="006657E4" w:rsidRPr="000C5F4F" w:rsidRDefault="006657E4" w:rsidP="000A4CB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2022 год</w:t>
            </w:r>
          </w:p>
        </w:tc>
        <w:tc>
          <w:tcPr>
            <w:tcW w:w="1559" w:type="dxa"/>
            <w:vAlign w:val="center"/>
          </w:tcPr>
          <w:p w14:paraId="43F06331" w14:textId="77777777" w:rsidR="006657E4" w:rsidRPr="000C5F4F" w:rsidRDefault="006657E4" w:rsidP="000A4CB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2023 год</w:t>
            </w:r>
          </w:p>
        </w:tc>
        <w:tc>
          <w:tcPr>
            <w:tcW w:w="1843" w:type="dxa"/>
            <w:vAlign w:val="center"/>
          </w:tcPr>
          <w:p w14:paraId="781A1DEC" w14:textId="77777777" w:rsidR="006657E4" w:rsidRPr="000C5F4F" w:rsidRDefault="006657E4" w:rsidP="000A4CB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2024 год</w:t>
            </w:r>
          </w:p>
        </w:tc>
      </w:tr>
      <w:tr w:rsidR="00827F2C" w:rsidRPr="000C5F4F" w14:paraId="02F0FF51" w14:textId="77777777" w:rsidTr="006657E4">
        <w:trPr>
          <w:trHeight w:val="20"/>
        </w:trPr>
        <w:tc>
          <w:tcPr>
            <w:tcW w:w="675" w:type="dxa"/>
            <w:noWrap/>
            <w:vAlign w:val="center"/>
            <w:hideMark/>
          </w:tcPr>
          <w:p w14:paraId="5F666359" w14:textId="77777777" w:rsidR="00827F2C" w:rsidRPr="000C5F4F" w:rsidRDefault="00827F2C" w:rsidP="00C85595">
            <w:pPr>
              <w:spacing w:before="40" w:after="40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noWrap/>
            <w:vAlign w:val="center"/>
            <w:hideMark/>
          </w:tcPr>
          <w:p w14:paraId="75FE39AD" w14:textId="77777777" w:rsidR="00827F2C" w:rsidRPr="000C5F4F" w:rsidRDefault="00827F2C" w:rsidP="000A4CB0">
            <w:pPr>
              <w:spacing w:before="40" w:after="40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Число субъектов малого и среднего предпринимательства в расчете на 10</w:t>
            </w:r>
            <w:r w:rsidR="00AE59B7">
              <w:rPr>
                <w:sz w:val="22"/>
                <w:szCs w:val="22"/>
              </w:rPr>
              <w:t xml:space="preserve"> </w:t>
            </w:r>
            <w:proofErr w:type="gramStart"/>
            <w:r w:rsidRPr="000C5F4F">
              <w:rPr>
                <w:sz w:val="22"/>
                <w:szCs w:val="22"/>
              </w:rPr>
              <w:t>тыс.человек</w:t>
            </w:r>
            <w:proofErr w:type="gramEnd"/>
            <w:r w:rsidRPr="000C5F4F">
              <w:rPr>
                <w:sz w:val="22"/>
                <w:szCs w:val="22"/>
              </w:rPr>
              <w:t xml:space="preserve"> населения</w:t>
            </w:r>
          </w:p>
        </w:tc>
        <w:tc>
          <w:tcPr>
            <w:tcW w:w="1560" w:type="dxa"/>
            <w:noWrap/>
            <w:vAlign w:val="center"/>
            <w:hideMark/>
          </w:tcPr>
          <w:p w14:paraId="34F794B7" w14:textId="77777777" w:rsidR="00827F2C" w:rsidRPr="000C5F4F" w:rsidRDefault="00827F2C" w:rsidP="000A4CB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Ед.</w:t>
            </w:r>
          </w:p>
        </w:tc>
        <w:tc>
          <w:tcPr>
            <w:tcW w:w="1417" w:type="dxa"/>
            <w:noWrap/>
            <w:vAlign w:val="center"/>
            <w:hideMark/>
          </w:tcPr>
          <w:p w14:paraId="1910F57E" w14:textId="77777777" w:rsidR="00827F2C" w:rsidRPr="000C5F4F" w:rsidRDefault="00827F2C" w:rsidP="00827F2C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25,7</w:t>
            </w:r>
          </w:p>
        </w:tc>
        <w:tc>
          <w:tcPr>
            <w:tcW w:w="1418" w:type="dxa"/>
            <w:noWrap/>
            <w:vAlign w:val="center"/>
            <w:hideMark/>
          </w:tcPr>
          <w:p w14:paraId="3AA6A16A" w14:textId="77777777" w:rsidR="00827F2C" w:rsidRPr="000C5F4F" w:rsidRDefault="00827F2C" w:rsidP="00827F2C">
            <w:pPr>
              <w:widowControl w:val="0"/>
              <w:ind w:firstLine="34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25,3</w:t>
            </w:r>
          </w:p>
        </w:tc>
        <w:tc>
          <w:tcPr>
            <w:tcW w:w="1559" w:type="dxa"/>
            <w:noWrap/>
            <w:vAlign w:val="center"/>
            <w:hideMark/>
          </w:tcPr>
          <w:p w14:paraId="258B33A7" w14:textId="77777777" w:rsidR="00827F2C" w:rsidRPr="000C5F4F" w:rsidRDefault="00827F2C" w:rsidP="00827F2C">
            <w:pPr>
              <w:widowControl w:val="0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25,8</w:t>
            </w:r>
          </w:p>
        </w:tc>
        <w:tc>
          <w:tcPr>
            <w:tcW w:w="1701" w:type="dxa"/>
            <w:vAlign w:val="center"/>
          </w:tcPr>
          <w:p w14:paraId="684966D5" w14:textId="77777777" w:rsidR="00827F2C" w:rsidRPr="000C5F4F" w:rsidRDefault="00827F2C" w:rsidP="00827F2C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25,7</w:t>
            </w:r>
          </w:p>
        </w:tc>
        <w:tc>
          <w:tcPr>
            <w:tcW w:w="1559" w:type="dxa"/>
            <w:vAlign w:val="center"/>
          </w:tcPr>
          <w:p w14:paraId="62FAD90F" w14:textId="77777777" w:rsidR="00827F2C" w:rsidRPr="000C5F4F" w:rsidRDefault="00827F2C" w:rsidP="00827F2C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25,8</w:t>
            </w:r>
          </w:p>
        </w:tc>
        <w:tc>
          <w:tcPr>
            <w:tcW w:w="1843" w:type="dxa"/>
            <w:vAlign w:val="center"/>
          </w:tcPr>
          <w:p w14:paraId="4C6612EE" w14:textId="77777777" w:rsidR="00827F2C" w:rsidRPr="000C5F4F" w:rsidRDefault="00827F2C" w:rsidP="00827F2C">
            <w:pPr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25,9</w:t>
            </w:r>
          </w:p>
        </w:tc>
      </w:tr>
      <w:tr w:rsidR="006657E4" w:rsidRPr="000C5F4F" w14:paraId="430043D5" w14:textId="77777777" w:rsidTr="006657E4">
        <w:trPr>
          <w:trHeight w:val="2268"/>
        </w:trPr>
        <w:tc>
          <w:tcPr>
            <w:tcW w:w="675" w:type="dxa"/>
            <w:noWrap/>
            <w:vAlign w:val="center"/>
            <w:hideMark/>
          </w:tcPr>
          <w:p w14:paraId="727F8B82" w14:textId="77777777" w:rsidR="006657E4" w:rsidRPr="000C5F4F" w:rsidRDefault="006657E4" w:rsidP="00C8559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noWrap/>
            <w:vAlign w:val="bottom"/>
            <w:hideMark/>
          </w:tcPr>
          <w:p w14:paraId="2217E634" w14:textId="77777777" w:rsidR="006657E4" w:rsidRPr="000C5F4F" w:rsidRDefault="006657E4" w:rsidP="00C85595">
            <w:pPr>
              <w:spacing w:before="40" w:after="40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 xml:space="preserve">Доля </w:t>
            </w:r>
            <w:proofErr w:type="gramStart"/>
            <w:r w:rsidRPr="000C5F4F">
              <w:rPr>
                <w:sz w:val="22"/>
                <w:szCs w:val="22"/>
              </w:rPr>
              <w:t>среднесписочной  численности</w:t>
            </w:r>
            <w:proofErr w:type="gramEnd"/>
            <w:r w:rsidRPr="000C5F4F">
              <w:rPr>
                <w:sz w:val="22"/>
                <w:szCs w:val="22"/>
              </w:rPr>
              <w:t xml:space="preserve"> работников (без внешних совместителей) малых и средних предприятий в 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560" w:type="dxa"/>
            <w:noWrap/>
            <w:vAlign w:val="center"/>
            <w:hideMark/>
          </w:tcPr>
          <w:p w14:paraId="09E7198F" w14:textId="77777777" w:rsidR="006657E4" w:rsidRPr="000C5F4F" w:rsidRDefault="006657E4" w:rsidP="000A4CB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%</w:t>
            </w:r>
          </w:p>
        </w:tc>
        <w:tc>
          <w:tcPr>
            <w:tcW w:w="1417" w:type="dxa"/>
            <w:noWrap/>
            <w:vAlign w:val="center"/>
            <w:hideMark/>
          </w:tcPr>
          <w:p w14:paraId="01CC2D10" w14:textId="77777777" w:rsidR="006657E4" w:rsidRPr="000C5F4F" w:rsidRDefault="006657E4" w:rsidP="000A4CB0">
            <w:pPr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13,0</w:t>
            </w:r>
          </w:p>
        </w:tc>
        <w:tc>
          <w:tcPr>
            <w:tcW w:w="1418" w:type="dxa"/>
            <w:noWrap/>
            <w:vAlign w:val="center"/>
            <w:hideMark/>
          </w:tcPr>
          <w:p w14:paraId="10E97570" w14:textId="77777777" w:rsidR="006657E4" w:rsidRPr="000C5F4F" w:rsidRDefault="006657E4" w:rsidP="000A4CB0">
            <w:pPr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13,0</w:t>
            </w:r>
          </w:p>
        </w:tc>
        <w:tc>
          <w:tcPr>
            <w:tcW w:w="1559" w:type="dxa"/>
            <w:noWrap/>
            <w:vAlign w:val="center"/>
            <w:hideMark/>
          </w:tcPr>
          <w:p w14:paraId="674B0D20" w14:textId="77777777" w:rsidR="006657E4" w:rsidRPr="000C5F4F" w:rsidRDefault="006657E4" w:rsidP="000A4CB0">
            <w:pPr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12,0</w:t>
            </w:r>
          </w:p>
        </w:tc>
        <w:tc>
          <w:tcPr>
            <w:tcW w:w="1701" w:type="dxa"/>
            <w:vAlign w:val="center"/>
          </w:tcPr>
          <w:p w14:paraId="45436163" w14:textId="77777777" w:rsidR="006657E4" w:rsidRPr="000C5F4F" w:rsidRDefault="006657E4" w:rsidP="000A4CB0">
            <w:pPr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14,8</w:t>
            </w:r>
          </w:p>
        </w:tc>
        <w:tc>
          <w:tcPr>
            <w:tcW w:w="1559" w:type="dxa"/>
            <w:vAlign w:val="center"/>
          </w:tcPr>
          <w:p w14:paraId="44FBE7DC" w14:textId="77777777" w:rsidR="006657E4" w:rsidRPr="000C5F4F" w:rsidRDefault="006657E4" w:rsidP="000A4CB0">
            <w:pPr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15,0</w:t>
            </w:r>
          </w:p>
        </w:tc>
        <w:tc>
          <w:tcPr>
            <w:tcW w:w="1843" w:type="dxa"/>
            <w:vAlign w:val="center"/>
          </w:tcPr>
          <w:p w14:paraId="0EFAB50C" w14:textId="77777777" w:rsidR="006657E4" w:rsidRPr="000C5F4F" w:rsidRDefault="006657E4" w:rsidP="000A4CB0">
            <w:pPr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16,0</w:t>
            </w:r>
          </w:p>
        </w:tc>
      </w:tr>
      <w:tr w:rsidR="006657E4" w:rsidRPr="000C5F4F" w14:paraId="796E99C7" w14:textId="77777777" w:rsidTr="006657E4">
        <w:trPr>
          <w:trHeight w:val="20"/>
        </w:trPr>
        <w:tc>
          <w:tcPr>
            <w:tcW w:w="675" w:type="dxa"/>
            <w:noWrap/>
            <w:vAlign w:val="center"/>
            <w:hideMark/>
          </w:tcPr>
          <w:p w14:paraId="7C371E3D" w14:textId="77777777" w:rsidR="006657E4" w:rsidRPr="000C5F4F" w:rsidRDefault="006657E4" w:rsidP="00C8559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  <w:noWrap/>
            <w:vAlign w:val="bottom"/>
            <w:hideMark/>
          </w:tcPr>
          <w:p w14:paraId="698FFE86" w14:textId="77777777" w:rsidR="006657E4" w:rsidRPr="000C5F4F" w:rsidRDefault="006657E4" w:rsidP="00C85595">
            <w:pPr>
              <w:spacing w:before="40" w:after="40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 xml:space="preserve">Среднесписочная численность </w:t>
            </w:r>
            <w:proofErr w:type="gramStart"/>
            <w:r w:rsidRPr="000C5F4F">
              <w:rPr>
                <w:sz w:val="22"/>
                <w:szCs w:val="22"/>
              </w:rPr>
              <w:t>работников(</w:t>
            </w:r>
            <w:proofErr w:type="gramEnd"/>
            <w:r w:rsidRPr="000C5F4F">
              <w:rPr>
                <w:sz w:val="22"/>
                <w:szCs w:val="22"/>
              </w:rPr>
              <w:t xml:space="preserve">без внешних </w:t>
            </w:r>
            <w:r w:rsidRPr="000C5F4F">
              <w:rPr>
                <w:sz w:val="22"/>
                <w:szCs w:val="22"/>
              </w:rPr>
              <w:lastRenderedPageBreak/>
              <w:t>совместителей) малых  и средних предприятий</w:t>
            </w:r>
          </w:p>
        </w:tc>
        <w:tc>
          <w:tcPr>
            <w:tcW w:w="1560" w:type="dxa"/>
            <w:noWrap/>
            <w:vAlign w:val="center"/>
            <w:hideMark/>
          </w:tcPr>
          <w:p w14:paraId="542437F7" w14:textId="77777777" w:rsidR="006657E4" w:rsidRPr="000C5F4F" w:rsidRDefault="006657E4" w:rsidP="000A4CB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1417" w:type="dxa"/>
            <w:noWrap/>
            <w:vAlign w:val="center"/>
            <w:hideMark/>
          </w:tcPr>
          <w:p w14:paraId="0C83DE0B" w14:textId="77777777" w:rsidR="006657E4" w:rsidRPr="000C5F4F" w:rsidRDefault="006657E4" w:rsidP="000A4CB0">
            <w:pPr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1345</w:t>
            </w:r>
          </w:p>
        </w:tc>
        <w:tc>
          <w:tcPr>
            <w:tcW w:w="1418" w:type="dxa"/>
            <w:noWrap/>
            <w:vAlign w:val="center"/>
            <w:hideMark/>
          </w:tcPr>
          <w:p w14:paraId="39EA0145" w14:textId="77777777" w:rsidR="006657E4" w:rsidRPr="000C5F4F" w:rsidRDefault="006657E4" w:rsidP="000A4CB0">
            <w:pPr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1365</w:t>
            </w:r>
          </w:p>
        </w:tc>
        <w:tc>
          <w:tcPr>
            <w:tcW w:w="1559" w:type="dxa"/>
            <w:noWrap/>
            <w:vAlign w:val="center"/>
            <w:hideMark/>
          </w:tcPr>
          <w:p w14:paraId="613F9386" w14:textId="77777777" w:rsidR="006657E4" w:rsidRPr="000C5F4F" w:rsidRDefault="006657E4" w:rsidP="000A4CB0">
            <w:pPr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1390</w:t>
            </w:r>
          </w:p>
        </w:tc>
        <w:tc>
          <w:tcPr>
            <w:tcW w:w="1701" w:type="dxa"/>
            <w:vAlign w:val="center"/>
          </w:tcPr>
          <w:p w14:paraId="5F0B6541" w14:textId="77777777" w:rsidR="006657E4" w:rsidRPr="000C5F4F" w:rsidRDefault="006657E4" w:rsidP="000A4CB0">
            <w:pPr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1660</w:t>
            </w:r>
          </w:p>
        </w:tc>
        <w:tc>
          <w:tcPr>
            <w:tcW w:w="1559" w:type="dxa"/>
            <w:vAlign w:val="center"/>
          </w:tcPr>
          <w:p w14:paraId="533845D4" w14:textId="77777777" w:rsidR="006657E4" w:rsidRPr="000C5F4F" w:rsidRDefault="006657E4" w:rsidP="000A4CB0">
            <w:pPr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1695</w:t>
            </w:r>
          </w:p>
        </w:tc>
        <w:tc>
          <w:tcPr>
            <w:tcW w:w="1843" w:type="dxa"/>
            <w:vAlign w:val="center"/>
          </w:tcPr>
          <w:p w14:paraId="30DBC057" w14:textId="77777777" w:rsidR="006657E4" w:rsidRPr="000C5F4F" w:rsidRDefault="006657E4" w:rsidP="000A4CB0">
            <w:pPr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1725</w:t>
            </w:r>
          </w:p>
        </w:tc>
      </w:tr>
      <w:tr w:rsidR="006657E4" w:rsidRPr="000C5F4F" w14:paraId="115696C1" w14:textId="77777777" w:rsidTr="006657E4">
        <w:trPr>
          <w:trHeight w:val="1367"/>
        </w:trPr>
        <w:tc>
          <w:tcPr>
            <w:tcW w:w="675" w:type="dxa"/>
            <w:noWrap/>
            <w:vAlign w:val="center"/>
            <w:hideMark/>
          </w:tcPr>
          <w:p w14:paraId="230E4EC5" w14:textId="77777777" w:rsidR="006657E4" w:rsidRPr="000C5F4F" w:rsidRDefault="006657E4" w:rsidP="00C8559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  <w:noWrap/>
            <w:vAlign w:val="bottom"/>
            <w:hideMark/>
          </w:tcPr>
          <w:p w14:paraId="76F0AF8F" w14:textId="77777777" w:rsidR="006657E4" w:rsidRPr="000C5F4F" w:rsidRDefault="006657E4" w:rsidP="00C85595">
            <w:pPr>
              <w:spacing w:before="40" w:after="40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 xml:space="preserve">Среднесписочная численность </w:t>
            </w:r>
            <w:proofErr w:type="gramStart"/>
            <w:r w:rsidRPr="000C5F4F">
              <w:rPr>
                <w:sz w:val="22"/>
                <w:szCs w:val="22"/>
              </w:rPr>
              <w:t>работников(</w:t>
            </w:r>
            <w:proofErr w:type="gramEnd"/>
            <w:r w:rsidRPr="000C5F4F">
              <w:rPr>
                <w:sz w:val="22"/>
                <w:szCs w:val="22"/>
              </w:rPr>
              <w:t>без внешних совместителей) всех предприятий и организаций</w:t>
            </w:r>
          </w:p>
        </w:tc>
        <w:tc>
          <w:tcPr>
            <w:tcW w:w="1560" w:type="dxa"/>
            <w:noWrap/>
            <w:vAlign w:val="center"/>
            <w:hideMark/>
          </w:tcPr>
          <w:p w14:paraId="0A8BF28B" w14:textId="77777777" w:rsidR="006657E4" w:rsidRPr="000C5F4F" w:rsidRDefault="006657E4" w:rsidP="000A4CB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человек</w:t>
            </w:r>
          </w:p>
        </w:tc>
        <w:tc>
          <w:tcPr>
            <w:tcW w:w="1417" w:type="dxa"/>
            <w:noWrap/>
            <w:vAlign w:val="center"/>
            <w:hideMark/>
          </w:tcPr>
          <w:p w14:paraId="35E4800F" w14:textId="77777777" w:rsidR="006657E4" w:rsidRPr="000C5F4F" w:rsidRDefault="006657E4" w:rsidP="000A4CB0">
            <w:pPr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13850</w:t>
            </w:r>
          </w:p>
        </w:tc>
        <w:tc>
          <w:tcPr>
            <w:tcW w:w="1418" w:type="dxa"/>
            <w:noWrap/>
            <w:vAlign w:val="center"/>
            <w:hideMark/>
          </w:tcPr>
          <w:p w14:paraId="1A1196D1" w14:textId="77777777" w:rsidR="006657E4" w:rsidRPr="000C5F4F" w:rsidRDefault="006657E4" w:rsidP="000A4CB0">
            <w:pPr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13700</w:t>
            </w:r>
          </w:p>
        </w:tc>
        <w:tc>
          <w:tcPr>
            <w:tcW w:w="1559" w:type="dxa"/>
            <w:noWrap/>
            <w:vAlign w:val="center"/>
            <w:hideMark/>
          </w:tcPr>
          <w:p w14:paraId="2FD3A1D3" w14:textId="77777777" w:rsidR="006657E4" w:rsidRPr="000C5F4F" w:rsidRDefault="006657E4" w:rsidP="000A4CB0">
            <w:pPr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13600</w:t>
            </w:r>
          </w:p>
        </w:tc>
        <w:tc>
          <w:tcPr>
            <w:tcW w:w="1701" w:type="dxa"/>
            <w:vAlign w:val="center"/>
          </w:tcPr>
          <w:p w14:paraId="64F3E395" w14:textId="77777777" w:rsidR="006657E4" w:rsidRPr="000C5F4F" w:rsidRDefault="006657E4" w:rsidP="000A4CB0">
            <w:pPr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13650</w:t>
            </w:r>
          </w:p>
        </w:tc>
        <w:tc>
          <w:tcPr>
            <w:tcW w:w="1559" w:type="dxa"/>
            <w:vAlign w:val="center"/>
          </w:tcPr>
          <w:p w14:paraId="7B6EB35A" w14:textId="77777777" w:rsidR="006657E4" w:rsidRPr="000C5F4F" w:rsidRDefault="006657E4" w:rsidP="000A4CB0">
            <w:pPr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13500</w:t>
            </w:r>
          </w:p>
        </w:tc>
        <w:tc>
          <w:tcPr>
            <w:tcW w:w="1843" w:type="dxa"/>
            <w:vAlign w:val="center"/>
          </w:tcPr>
          <w:p w14:paraId="60E376EF" w14:textId="77777777" w:rsidR="006657E4" w:rsidRPr="000C5F4F" w:rsidRDefault="006657E4" w:rsidP="000A4CB0">
            <w:pPr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14490</w:t>
            </w:r>
          </w:p>
        </w:tc>
      </w:tr>
      <w:tr w:rsidR="006657E4" w:rsidRPr="000C5F4F" w14:paraId="118013B9" w14:textId="77777777" w:rsidTr="006657E4">
        <w:trPr>
          <w:trHeight w:val="20"/>
        </w:trPr>
        <w:tc>
          <w:tcPr>
            <w:tcW w:w="675" w:type="dxa"/>
            <w:noWrap/>
            <w:vAlign w:val="center"/>
            <w:hideMark/>
          </w:tcPr>
          <w:p w14:paraId="41E21B1E" w14:textId="77777777" w:rsidR="006657E4" w:rsidRPr="000C5F4F" w:rsidRDefault="006657E4" w:rsidP="00C8559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noWrap/>
            <w:vAlign w:val="bottom"/>
            <w:hideMark/>
          </w:tcPr>
          <w:p w14:paraId="1A371FCC" w14:textId="77777777" w:rsidR="006657E4" w:rsidRPr="000C5F4F" w:rsidRDefault="006657E4" w:rsidP="00C85595">
            <w:pPr>
              <w:spacing w:before="40" w:after="40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Численность населения</w:t>
            </w:r>
          </w:p>
        </w:tc>
        <w:tc>
          <w:tcPr>
            <w:tcW w:w="1560" w:type="dxa"/>
            <w:noWrap/>
            <w:vAlign w:val="bottom"/>
            <w:hideMark/>
          </w:tcPr>
          <w:p w14:paraId="4FCB9D0A" w14:textId="77777777" w:rsidR="006657E4" w:rsidRPr="000C5F4F" w:rsidRDefault="006657E4" w:rsidP="00C85595">
            <w:pPr>
              <w:spacing w:before="40" w:after="40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человек</w:t>
            </w:r>
          </w:p>
        </w:tc>
        <w:tc>
          <w:tcPr>
            <w:tcW w:w="1417" w:type="dxa"/>
            <w:noWrap/>
            <w:vAlign w:val="center"/>
            <w:hideMark/>
          </w:tcPr>
          <w:p w14:paraId="515470DB" w14:textId="77777777" w:rsidR="006657E4" w:rsidRPr="000C5F4F" w:rsidRDefault="006657E4" w:rsidP="009A5E99">
            <w:pPr>
              <w:spacing w:line="240" w:lineRule="exact"/>
              <w:ind w:left="340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23777</w:t>
            </w:r>
          </w:p>
        </w:tc>
        <w:tc>
          <w:tcPr>
            <w:tcW w:w="1418" w:type="dxa"/>
            <w:noWrap/>
            <w:vAlign w:val="center"/>
            <w:hideMark/>
          </w:tcPr>
          <w:p w14:paraId="2F7A74CD" w14:textId="77777777" w:rsidR="006657E4" w:rsidRPr="000C5F4F" w:rsidRDefault="006657E4" w:rsidP="00C85595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23380</w:t>
            </w:r>
          </w:p>
        </w:tc>
        <w:tc>
          <w:tcPr>
            <w:tcW w:w="1559" w:type="dxa"/>
            <w:noWrap/>
            <w:vAlign w:val="center"/>
            <w:hideMark/>
          </w:tcPr>
          <w:p w14:paraId="07DF9DE4" w14:textId="77777777" w:rsidR="006657E4" w:rsidRPr="000C5F4F" w:rsidRDefault="006657E4" w:rsidP="009A5E99">
            <w:pPr>
              <w:spacing w:line="240" w:lineRule="exact"/>
              <w:ind w:left="340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23130</w:t>
            </w:r>
          </w:p>
        </w:tc>
        <w:tc>
          <w:tcPr>
            <w:tcW w:w="1701" w:type="dxa"/>
          </w:tcPr>
          <w:p w14:paraId="28B8D6E5" w14:textId="77777777" w:rsidR="006657E4" w:rsidRPr="000C5F4F" w:rsidRDefault="006657E4" w:rsidP="00C85595">
            <w:pPr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23050</w:t>
            </w:r>
          </w:p>
        </w:tc>
        <w:tc>
          <w:tcPr>
            <w:tcW w:w="1559" w:type="dxa"/>
          </w:tcPr>
          <w:p w14:paraId="5618E954" w14:textId="77777777" w:rsidR="006657E4" w:rsidRPr="000C5F4F" w:rsidRDefault="006657E4" w:rsidP="00C85595">
            <w:pPr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22970</w:t>
            </w:r>
          </w:p>
        </w:tc>
        <w:tc>
          <w:tcPr>
            <w:tcW w:w="1843" w:type="dxa"/>
          </w:tcPr>
          <w:p w14:paraId="14BC2910" w14:textId="77777777" w:rsidR="006657E4" w:rsidRPr="000C5F4F" w:rsidRDefault="006657E4" w:rsidP="00C85595">
            <w:pPr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22890</w:t>
            </w:r>
          </w:p>
        </w:tc>
      </w:tr>
      <w:tr w:rsidR="004B4518" w:rsidRPr="000C5F4F" w14:paraId="6409FB4B" w14:textId="77777777" w:rsidTr="006657E4">
        <w:trPr>
          <w:trHeight w:val="936"/>
        </w:trPr>
        <w:tc>
          <w:tcPr>
            <w:tcW w:w="675" w:type="dxa"/>
            <w:noWrap/>
            <w:vAlign w:val="center"/>
            <w:hideMark/>
          </w:tcPr>
          <w:p w14:paraId="79814990" w14:textId="77777777" w:rsidR="004B4518" w:rsidRPr="000C5F4F" w:rsidRDefault="004B4518" w:rsidP="00C8559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6</w:t>
            </w:r>
          </w:p>
        </w:tc>
        <w:tc>
          <w:tcPr>
            <w:tcW w:w="3402" w:type="dxa"/>
            <w:noWrap/>
            <w:vAlign w:val="bottom"/>
            <w:hideMark/>
          </w:tcPr>
          <w:p w14:paraId="6FF023B4" w14:textId="77777777" w:rsidR="004B4518" w:rsidRPr="000C5F4F" w:rsidRDefault="004B4518" w:rsidP="00C85595">
            <w:pPr>
              <w:spacing w:before="40" w:after="40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 xml:space="preserve">Среднемесячная </w:t>
            </w:r>
            <w:proofErr w:type="gramStart"/>
            <w:r w:rsidRPr="000C5F4F">
              <w:rPr>
                <w:sz w:val="22"/>
                <w:szCs w:val="22"/>
              </w:rPr>
              <w:t>номинальная  заработная</w:t>
            </w:r>
            <w:proofErr w:type="gramEnd"/>
            <w:r w:rsidRPr="000C5F4F">
              <w:rPr>
                <w:sz w:val="22"/>
                <w:szCs w:val="22"/>
              </w:rPr>
              <w:t xml:space="preserve"> плата на 1 работника</w:t>
            </w:r>
          </w:p>
        </w:tc>
        <w:tc>
          <w:tcPr>
            <w:tcW w:w="1560" w:type="dxa"/>
            <w:noWrap/>
            <w:vAlign w:val="center"/>
            <w:hideMark/>
          </w:tcPr>
          <w:p w14:paraId="6A969D1C" w14:textId="77777777" w:rsidR="004B4518" w:rsidRPr="000C5F4F" w:rsidRDefault="004B4518" w:rsidP="000A4CB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рублей</w:t>
            </w:r>
          </w:p>
        </w:tc>
        <w:tc>
          <w:tcPr>
            <w:tcW w:w="1417" w:type="dxa"/>
            <w:noWrap/>
            <w:vAlign w:val="center"/>
            <w:hideMark/>
          </w:tcPr>
          <w:p w14:paraId="2F162A97" w14:textId="77777777" w:rsidR="004B4518" w:rsidRPr="000C5F4F" w:rsidRDefault="004B4518" w:rsidP="00827F2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C5F4F">
              <w:rPr>
                <w:sz w:val="24"/>
                <w:szCs w:val="24"/>
              </w:rPr>
              <w:t>16</w:t>
            </w:r>
            <w:r w:rsidR="007677C2">
              <w:rPr>
                <w:sz w:val="24"/>
                <w:szCs w:val="24"/>
              </w:rPr>
              <w:t>920</w:t>
            </w:r>
          </w:p>
        </w:tc>
        <w:tc>
          <w:tcPr>
            <w:tcW w:w="1418" w:type="dxa"/>
            <w:noWrap/>
            <w:vAlign w:val="center"/>
            <w:hideMark/>
          </w:tcPr>
          <w:p w14:paraId="006CC085" w14:textId="77777777" w:rsidR="004B4518" w:rsidRPr="000C5F4F" w:rsidRDefault="004B4518" w:rsidP="00827F2C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18195</w:t>
            </w:r>
          </w:p>
        </w:tc>
        <w:tc>
          <w:tcPr>
            <w:tcW w:w="1559" w:type="dxa"/>
            <w:noWrap/>
            <w:vAlign w:val="center"/>
            <w:hideMark/>
          </w:tcPr>
          <w:p w14:paraId="672263BD" w14:textId="77777777" w:rsidR="004B4518" w:rsidRPr="000C5F4F" w:rsidRDefault="004B4518" w:rsidP="00827F2C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18300</w:t>
            </w:r>
          </w:p>
        </w:tc>
        <w:tc>
          <w:tcPr>
            <w:tcW w:w="1701" w:type="dxa"/>
            <w:vAlign w:val="center"/>
          </w:tcPr>
          <w:p w14:paraId="2D59370F" w14:textId="77777777" w:rsidR="004B4518" w:rsidRPr="000C5F4F" w:rsidRDefault="004B4518" w:rsidP="00827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18400</w:t>
            </w:r>
          </w:p>
        </w:tc>
        <w:tc>
          <w:tcPr>
            <w:tcW w:w="1559" w:type="dxa"/>
            <w:vAlign w:val="center"/>
          </w:tcPr>
          <w:p w14:paraId="52A200E2" w14:textId="77777777" w:rsidR="004B4518" w:rsidRPr="000C5F4F" w:rsidRDefault="004B4518" w:rsidP="00827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18500</w:t>
            </w:r>
          </w:p>
        </w:tc>
        <w:tc>
          <w:tcPr>
            <w:tcW w:w="1843" w:type="dxa"/>
            <w:vAlign w:val="center"/>
          </w:tcPr>
          <w:p w14:paraId="2C08AE0D" w14:textId="77777777" w:rsidR="004B4518" w:rsidRPr="000C5F4F" w:rsidRDefault="004B4518" w:rsidP="00827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  <w:r w:rsidRPr="000C5F4F">
              <w:rPr>
                <w:sz w:val="24"/>
                <w:szCs w:val="24"/>
              </w:rPr>
              <w:t>00</w:t>
            </w:r>
          </w:p>
        </w:tc>
      </w:tr>
      <w:tr w:rsidR="006657E4" w:rsidRPr="000C5F4F" w14:paraId="00384E4F" w14:textId="77777777" w:rsidTr="006657E4">
        <w:trPr>
          <w:trHeight w:val="20"/>
        </w:trPr>
        <w:tc>
          <w:tcPr>
            <w:tcW w:w="675" w:type="dxa"/>
            <w:noWrap/>
            <w:vAlign w:val="center"/>
          </w:tcPr>
          <w:p w14:paraId="6DFA4C87" w14:textId="77777777" w:rsidR="006657E4" w:rsidRPr="000C5F4F" w:rsidRDefault="006657E4" w:rsidP="00C8559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7</w:t>
            </w:r>
          </w:p>
        </w:tc>
        <w:tc>
          <w:tcPr>
            <w:tcW w:w="3402" w:type="dxa"/>
            <w:noWrap/>
            <w:vAlign w:val="bottom"/>
          </w:tcPr>
          <w:p w14:paraId="3656C08B" w14:textId="77777777" w:rsidR="006657E4" w:rsidRPr="000C5F4F" w:rsidRDefault="006657E4" w:rsidP="00C85595">
            <w:pPr>
              <w:spacing w:before="40" w:after="40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Число субъектов малого и среднего предпринимательства</w:t>
            </w:r>
          </w:p>
        </w:tc>
        <w:tc>
          <w:tcPr>
            <w:tcW w:w="1560" w:type="dxa"/>
            <w:noWrap/>
            <w:vAlign w:val="center"/>
          </w:tcPr>
          <w:p w14:paraId="392564BF" w14:textId="77777777" w:rsidR="006657E4" w:rsidRPr="000C5F4F" w:rsidRDefault="006657E4" w:rsidP="000A4CB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Ед.</w:t>
            </w:r>
          </w:p>
        </w:tc>
        <w:tc>
          <w:tcPr>
            <w:tcW w:w="1417" w:type="dxa"/>
            <w:noWrap/>
            <w:vAlign w:val="center"/>
          </w:tcPr>
          <w:p w14:paraId="6A96BB77" w14:textId="77777777" w:rsidR="006657E4" w:rsidRPr="000C5F4F" w:rsidRDefault="006657E4" w:rsidP="000A4CB0">
            <w:pPr>
              <w:jc w:val="center"/>
              <w:rPr>
                <w:sz w:val="22"/>
                <w:szCs w:val="22"/>
                <w:lang w:bidi="ru-RU"/>
              </w:rPr>
            </w:pPr>
            <w:r w:rsidRPr="000C5F4F">
              <w:rPr>
                <w:sz w:val="22"/>
                <w:szCs w:val="22"/>
                <w:lang w:bidi="ru-RU"/>
              </w:rPr>
              <w:t>299</w:t>
            </w:r>
          </w:p>
        </w:tc>
        <w:tc>
          <w:tcPr>
            <w:tcW w:w="1418" w:type="dxa"/>
            <w:noWrap/>
            <w:vAlign w:val="center"/>
          </w:tcPr>
          <w:p w14:paraId="33A2BA65" w14:textId="77777777" w:rsidR="006657E4" w:rsidRPr="000C5F4F" w:rsidRDefault="006657E4" w:rsidP="000A4CB0">
            <w:pPr>
              <w:jc w:val="center"/>
              <w:rPr>
                <w:sz w:val="22"/>
                <w:szCs w:val="22"/>
                <w:lang w:bidi="ru-RU"/>
              </w:rPr>
            </w:pPr>
            <w:r w:rsidRPr="000C5F4F">
              <w:rPr>
                <w:sz w:val="22"/>
                <w:szCs w:val="22"/>
                <w:lang w:bidi="ru-RU"/>
              </w:rPr>
              <w:t>307</w:t>
            </w:r>
          </w:p>
        </w:tc>
        <w:tc>
          <w:tcPr>
            <w:tcW w:w="1559" w:type="dxa"/>
            <w:noWrap/>
            <w:vAlign w:val="center"/>
          </w:tcPr>
          <w:p w14:paraId="04D57954" w14:textId="77777777" w:rsidR="006657E4" w:rsidRPr="000C5F4F" w:rsidRDefault="006657E4" w:rsidP="000A4CB0">
            <w:pPr>
              <w:jc w:val="center"/>
              <w:rPr>
                <w:sz w:val="22"/>
                <w:szCs w:val="22"/>
                <w:lang w:bidi="ru-RU"/>
              </w:rPr>
            </w:pPr>
            <w:r w:rsidRPr="000C5F4F">
              <w:rPr>
                <w:sz w:val="22"/>
                <w:szCs w:val="22"/>
                <w:lang w:bidi="ru-RU"/>
              </w:rPr>
              <w:t>312</w:t>
            </w:r>
          </w:p>
        </w:tc>
        <w:tc>
          <w:tcPr>
            <w:tcW w:w="1701" w:type="dxa"/>
            <w:vAlign w:val="center"/>
          </w:tcPr>
          <w:p w14:paraId="0C9C4DAE" w14:textId="77777777" w:rsidR="006657E4" w:rsidRPr="000C5F4F" w:rsidRDefault="006657E4" w:rsidP="000A4CB0">
            <w:pPr>
              <w:jc w:val="center"/>
              <w:rPr>
                <w:sz w:val="22"/>
                <w:szCs w:val="22"/>
                <w:lang w:bidi="ru-RU"/>
              </w:rPr>
            </w:pPr>
            <w:r w:rsidRPr="000C5F4F">
              <w:rPr>
                <w:sz w:val="22"/>
                <w:szCs w:val="22"/>
                <w:lang w:bidi="ru-RU"/>
              </w:rPr>
              <w:t>318</w:t>
            </w:r>
          </w:p>
        </w:tc>
        <w:tc>
          <w:tcPr>
            <w:tcW w:w="1559" w:type="dxa"/>
            <w:vAlign w:val="center"/>
          </w:tcPr>
          <w:p w14:paraId="635CCE98" w14:textId="77777777" w:rsidR="006657E4" w:rsidRPr="000C5F4F" w:rsidRDefault="006657E4" w:rsidP="000A4CB0">
            <w:pPr>
              <w:jc w:val="center"/>
              <w:rPr>
                <w:sz w:val="22"/>
                <w:szCs w:val="22"/>
                <w:lang w:bidi="ru-RU"/>
              </w:rPr>
            </w:pPr>
            <w:r w:rsidRPr="000C5F4F">
              <w:rPr>
                <w:sz w:val="22"/>
                <w:szCs w:val="22"/>
                <w:lang w:bidi="ru-RU"/>
              </w:rPr>
              <w:t>325</w:t>
            </w:r>
          </w:p>
        </w:tc>
        <w:tc>
          <w:tcPr>
            <w:tcW w:w="1843" w:type="dxa"/>
            <w:vAlign w:val="center"/>
          </w:tcPr>
          <w:p w14:paraId="7A6E9ADF" w14:textId="77777777" w:rsidR="006657E4" w:rsidRPr="000C5F4F" w:rsidRDefault="006657E4" w:rsidP="000A4CB0">
            <w:pPr>
              <w:jc w:val="center"/>
              <w:rPr>
                <w:sz w:val="22"/>
                <w:szCs w:val="22"/>
                <w:lang w:bidi="ru-RU"/>
              </w:rPr>
            </w:pPr>
            <w:r w:rsidRPr="000C5F4F">
              <w:rPr>
                <w:sz w:val="22"/>
                <w:szCs w:val="22"/>
                <w:lang w:bidi="ru-RU"/>
              </w:rPr>
              <w:t>329</w:t>
            </w:r>
          </w:p>
        </w:tc>
      </w:tr>
      <w:tr w:rsidR="006657E4" w:rsidRPr="000C5F4F" w14:paraId="2069EF08" w14:textId="77777777" w:rsidTr="006657E4">
        <w:trPr>
          <w:trHeight w:val="993"/>
        </w:trPr>
        <w:tc>
          <w:tcPr>
            <w:tcW w:w="675" w:type="dxa"/>
            <w:noWrap/>
            <w:vAlign w:val="center"/>
          </w:tcPr>
          <w:p w14:paraId="0B20D264" w14:textId="77777777" w:rsidR="006657E4" w:rsidRPr="000C5F4F" w:rsidRDefault="006657E4" w:rsidP="00C8559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8</w:t>
            </w:r>
          </w:p>
        </w:tc>
        <w:tc>
          <w:tcPr>
            <w:tcW w:w="3402" w:type="dxa"/>
            <w:noWrap/>
            <w:vAlign w:val="bottom"/>
          </w:tcPr>
          <w:p w14:paraId="053407D2" w14:textId="77777777" w:rsidR="006657E4" w:rsidRPr="000C5F4F" w:rsidRDefault="006657E4" w:rsidP="00C85595">
            <w:pPr>
              <w:spacing w:before="40" w:after="40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 xml:space="preserve">Объем отгруженных товаров, выполненных работ, услугам </w:t>
            </w:r>
            <w:proofErr w:type="gramStart"/>
            <w:r w:rsidRPr="000C5F4F">
              <w:rPr>
                <w:sz w:val="22"/>
                <w:szCs w:val="22"/>
              </w:rPr>
              <w:t>силами  субъектов</w:t>
            </w:r>
            <w:proofErr w:type="gramEnd"/>
            <w:r w:rsidRPr="000C5F4F">
              <w:rPr>
                <w:sz w:val="22"/>
                <w:szCs w:val="22"/>
              </w:rPr>
              <w:t xml:space="preserve"> малого и среднего предпринимательства</w:t>
            </w:r>
          </w:p>
        </w:tc>
        <w:tc>
          <w:tcPr>
            <w:tcW w:w="1560" w:type="dxa"/>
            <w:noWrap/>
            <w:vAlign w:val="center"/>
          </w:tcPr>
          <w:p w14:paraId="381CBBB4" w14:textId="77777777" w:rsidR="006657E4" w:rsidRPr="000C5F4F" w:rsidRDefault="00827F2C" w:rsidP="000A4CB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6657E4" w:rsidRPr="000C5F4F">
              <w:rPr>
                <w:sz w:val="22"/>
                <w:szCs w:val="22"/>
              </w:rPr>
              <w:t>лн. руб.</w:t>
            </w:r>
          </w:p>
        </w:tc>
        <w:tc>
          <w:tcPr>
            <w:tcW w:w="1417" w:type="dxa"/>
            <w:noWrap/>
            <w:vAlign w:val="center"/>
          </w:tcPr>
          <w:p w14:paraId="4159AA5B" w14:textId="77777777" w:rsidR="006657E4" w:rsidRPr="000C5F4F" w:rsidRDefault="006657E4" w:rsidP="000A4CB0">
            <w:pPr>
              <w:jc w:val="center"/>
              <w:rPr>
                <w:sz w:val="22"/>
                <w:szCs w:val="22"/>
                <w:lang w:bidi="ru-RU"/>
              </w:rPr>
            </w:pPr>
            <w:r w:rsidRPr="000C5F4F">
              <w:rPr>
                <w:sz w:val="22"/>
                <w:szCs w:val="22"/>
                <w:lang w:bidi="ru-RU"/>
              </w:rPr>
              <w:t>330,00</w:t>
            </w:r>
          </w:p>
        </w:tc>
        <w:tc>
          <w:tcPr>
            <w:tcW w:w="1418" w:type="dxa"/>
            <w:noWrap/>
            <w:vAlign w:val="center"/>
          </w:tcPr>
          <w:p w14:paraId="27E94053" w14:textId="77777777" w:rsidR="006657E4" w:rsidRPr="000C5F4F" w:rsidRDefault="006657E4" w:rsidP="000A4CB0">
            <w:pPr>
              <w:jc w:val="center"/>
              <w:rPr>
                <w:sz w:val="22"/>
                <w:szCs w:val="22"/>
                <w:lang w:bidi="ru-RU"/>
              </w:rPr>
            </w:pPr>
            <w:r w:rsidRPr="000C5F4F">
              <w:rPr>
                <w:sz w:val="22"/>
                <w:szCs w:val="22"/>
                <w:lang w:bidi="ru-RU"/>
              </w:rPr>
              <w:t>348,0</w:t>
            </w:r>
          </w:p>
        </w:tc>
        <w:tc>
          <w:tcPr>
            <w:tcW w:w="1559" w:type="dxa"/>
            <w:noWrap/>
            <w:vAlign w:val="center"/>
          </w:tcPr>
          <w:p w14:paraId="3A556CC5" w14:textId="77777777" w:rsidR="006657E4" w:rsidRPr="000C5F4F" w:rsidRDefault="006657E4" w:rsidP="000A4CB0">
            <w:pPr>
              <w:jc w:val="center"/>
              <w:rPr>
                <w:sz w:val="22"/>
                <w:szCs w:val="22"/>
                <w:lang w:bidi="ru-RU"/>
              </w:rPr>
            </w:pPr>
            <w:r w:rsidRPr="000C5F4F">
              <w:rPr>
                <w:sz w:val="22"/>
                <w:szCs w:val="22"/>
                <w:lang w:bidi="ru-RU"/>
              </w:rPr>
              <w:t>356,0</w:t>
            </w:r>
          </w:p>
        </w:tc>
        <w:tc>
          <w:tcPr>
            <w:tcW w:w="1701" w:type="dxa"/>
            <w:vAlign w:val="center"/>
          </w:tcPr>
          <w:p w14:paraId="7A3A9961" w14:textId="77777777" w:rsidR="006657E4" w:rsidRPr="000C5F4F" w:rsidRDefault="006657E4" w:rsidP="000A4CB0">
            <w:pPr>
              <w:jc w:val="center"/>
              <w:rPr>
                <w:sz w:val="22"/>
                <w:szCs w:val="22"/>
                <w:lang w:bidi="ru-RU"/>
              </w:rPr>
            </w:pPr>
            <w:r w:rsidRPr="000C5F4F">
              <w:rPr>
                <w:sz w:val="22"/>
                <w:szCs w:val="22"/>
                <w:lang w:bidi="ru-RU"/>
              </w:rPr>
              <w:t>362,0</w:t>
            </w:r>
          </w:p>
        </w:tc>
        <w:tc>
          <w:tcPr>
            <w:tcW w:w="1559" w:type="dxa"/>
            <w:vAlign w:val="center"/>
          </w:tcPr>
          <w:p w14:paraId="351B19F2" w14:textId="77777777" w:rsidR="006657E4" w:rsidRPr="000C5F4F" w:rsidRDefault="006657E4" w:rsidP="000A4CB0">
            <w:pPr>
              <w:jc w:val="center"/>
              <w:rPr>
                <w:sz w:val="22"/>
                <w:szCs w:val="22"/>
                <w:lang w:bidi="ru-RU"/>
              </w:rPr>
            </w:pPr>
            <w:r w:rsidRPr="000C5F4F">
              <w:rPr>
                <w:sz w:val="22"/>
                <w:szCs w:val="22"/>
                <w:lang w:bidi="ru-RU"/>
              </w:rPr>
              <w:t>370,0</w:t>
            </w:r>
          </w:p>
        </w:tc>
        <w:tc>
          <w:tcPr>
            <w:tcW w:w="1843" w:type="dxa"/>
            <w:vAlign w:val="center"/>
          </w:tcPr>
          <w:p w14:paraId="6BBF2E8E" w14:textId="77777777" w:rsidR="006657E4" w:rsidRPr="000C5F4F" w:rsidRDefault="006657E4" w:rsidP="000A4CB0">
            <w:pPr>
              <w:jc w:val="center"/>
              <w:rPr>
                <w:sz w:val="22"/>
                <w:szCs w:val="22"/>
                <w:lang w:bidi="ru-RU"/>
              </w:rPr>
            </w:pPr>
            <w:r w:rsidRPr="000C5F4F">
              <w:rPr>
                <w:sz w:val="22"/>
                <w:szCs w:val="22"/>
                <w:lang w:bidi="ru-RU"/>
              </w:rPr>
              <w:t>380,0</w:t>
            </w:r>
          </w:p>
        </w:tc>
      </w:tr>
      <w:tr w:rsidR="006657E4" w:rsidRPr="000C5F4F" w14:paraId="723BFB95" w14:textId="77777777" w:rsidTr="006657E4">
        <w:trPr>
          <w:trHeight w:val="503"/>
        </w:trPr>
        <w:tc>
          <w:tcPr>
            <w:tcW w:w="675" w:type="dxa"/>
            <w:noWrap/>
            <w:vAlign w:val="center"/>
          </w:tcPr>
          <w:p w14:paraId="1B03B9AF" w14:textId="77777777" w:rsidR="006657E4" w:rsidRPr="000C5F4F" w:rsidRDefault="006657E4" w:rsidP="00C8559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9</w:t>
            </w:r>
          </w:p>
        </w:tc>
        <w:tc>
          <w:tcPr>
            <w:tcW w:w="3402" w:type="dxa"/>
            <w:noWrap/>
            <w:vAlign w:val="bottom"/>
          </w:tcPr>
          <w:p w14:paraId="78F735C1" w14:textId="77777777" w:rsidR="006657E4" w:rsidRPr="000C5F4F" w:rsidRDefault="006657E4" w:rsidP="00C85595">
            <w:pPr>
              <w:spacing w:before="40" w:after="40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Оборот розничной торговли.</w:t>
            </w:r>
          </w:p>
        </w:tc>
        <w:tc>
          <w:tcPr>
            <w:tcW w:w="1560" w:type="dxa"/>
            <w:noWrap/>
            <w:vAlign w:val="center"/>
          </w:tcPr>
          <w:p w14:paraId="3ED61C62" w14:textId="77777777" w:rsidR="006657E4" w:rsidRPr="000C5F4F" w:rsidRDefault="00827F2C" w:rsidP="000A4CB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</w:t>
            </w:r>
            <w:r w:rsidR="006657E4" w:rsidRPr="000C5F4F">
              <w:rPr>
                <w:sz w:val="22"/>
                <w:szCs w:val="22"/>
              </w:rPr>
              <w:t>. руб.</w:t>
            </w:r>
          </w:p>
        </w:tc>
        <w:tc>
          <w:tcPr>
            <w:tcW w:w="1417" w:type="dxa"/>
            <w:noWrap/>
            <w:vAlign w:val="center"/>
          </w:tcPr>
          <w:p w14:paraId="370BAB67" w14:textId="77777777" w:rsidR="006657E4" w:rsidRPr="000C5F4F" w:rsidRDefault="006657E4" w:rsidP="000A4CB0">
            <w:pPr>
              <w:spacing w:line="240" w:lineRule="exact"/>
              <w:jc w:val="center"/>
              <w:rPr>
                <w:rStyle w:val="2"/>
                <w:sz w:val="22"/>
                <w:szCs w:val="22"/>
              </w:rPr>
            </w:pPr>
            <w:r w:rsidRPr="000C5F4F">
              <w:rPr>
                <w:rStyle w:val="2"/>
                <w:sz w:val="22"/>
                <w:szCs w:val="22"/>
              </w:rPr>
              <w:t>1699,50</w:t>
            </w:r>
          </w:p>
        </w:tc>
        <w:tc>
          <w:tcPr>
            <w:tcW w:w="1418" w:type="dxa"/>
            <w:noWrap/>
            <w:vAlign w:val="center"/>
          </w:tcPr>
          <w:p w14:paraId="55BB530D" w14:textId="77777777" w:rsidR="006657E4" w:rsidRPr="000C5F4F" w:rsidRDefault="006657E4" w:rsidP="000A4CB0">
            <w:pPr>
              <w:spacing w:line="240" w:lineRule="exact"/>
              <w:jc w:val="center"/>
              <w:rPr>
                <w:rStyle w:val="2"/>
                <w:sz w:val="22"/>
                <w:szCs w:val="22"/>
              </w:rPr>
            </w:pPr>
            <w:r w:rsidRPr="000C5F4F">
              <w:rPr>
                <w:rStyle w:val="2"/>
                <w:sz w:val="22"/>
                <w:szCs w:val="22"/>
              </w:rPr>
              <w:t>1749,00</w:t>
            </w:r>
          </w:p>
        </w:tc>
        <w:tc>
          <w:tcPr>
            <w:tcW w:w="1559" w:type="dxa"/>
            <w:noWrap/>
            <w:vAlign w:val="center"/>
          </w:tcPr>
          <w:p w14:paraId="0E6E0240" w14:textId="77777777" w:rsidR="006657E4" w:rsidRPr="000C5F4F" w:rsidRDefault="006657E4" w:rsidP="000A4CB0">
            <w:pPr>
              <w:spacing w:line="240" w:lineRule="exact"/>
              <w:ind w:left="340"/>
              <w:jc w:val="center"/>
              <w:rPr>
                <w:rStyle w:val="2"/>
                <w:sz w:val="22"/>
                <w:szCs w:val="22"/>
              </w:rPr>
            </w:pPr>
            <w:r w:rsidRPr="000C5F4F">
              <w:rPr>
                <w:rStyle w:val="2"/>
                <w:sz w:val="22"/>
                <w:szCs w:val="22"/>
              </w:rPr>
              <w:t>1798,50</w:t>
            </w:r>
          </w:p>
        </w:tc>
        <w:tc>
          <w:tcPr>
            <w:tcW w:w="1701" w:type="dxa"/>
            <w:vAlign w:val="center"/>
          </w:tcPr>
          <w:p w14:paraId="2D5913A3" w14:textId="77777777" w:rsidR="006657E4" w:rsidRPr="000C5F4F" w:rsidRDefault="006657E4" w:rsidP="000A4CB0">
            <w:pPr>
              <w:spacing w:line="240" w:lineRule="exact"/>
              <w:ind w:left="3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1848,0</w:t>
            </w:r>
          </w:p>
        </w:tc>
        <w:tc>
          <w:tcPr>
            <w:tcW w:w="1559" w:type="dxa"/>
            <w:vAlign w:val="center"/>
          </w:tcPr>
          <w:p w14:paraId="4D532B81" w14:textId="77777777" w:rsidR="006657E4" w:rsidRPr="000C5F4F" w:rsidRDefault="006657E4" w:rsidP="000A4CB0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1897,5</w:t>
            </w:r>
          </w:p>
        </w:tc>
        <w:tc>
          <w:tcPr>
            <w:tcW w:w="1843" w:type="dxa"/>
            <w:vAlign w:val="center"/>
          </w:tcPr>
          <w:p w14:paraId="0AB8E529" w14:textId="77777777" w:rsidR="006657E4" w:rsidRPr="000C5F4F" w:rsidRDefault="006657E4" w:rsidP="000A4CB0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1947,0</w:t>
            </w:r>
          </w:p>
        </w:tc>
      </w:tr>
      <w:tr w:rsidR="006657E4" w:rsidRPr="000C5F4F" w14:paraId="22E625A0" w14:textId="77777777" w:rsidTr="006657E4">
        <w:trPr>
          <w:trHeight w:val="20"/>
        </w:trPr>
        <w:tc>
          <w:tcPr>
            <w:tcW w:w="675" w:type="dxa"/>
            <w:noWrap/>
            <w:vAlign w:val="center"/>
          </w:tcPr>
          <w:p w14:paraId="022F6AFC" w14:textId="77777777" w:rsidR="006657E4" w:rsidRPr="000C5F4F" w:rsidRDefault="006657E4" w:rsidP="00C8559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10</w:t>
            </w:r>
          </w:p>
        </w:tc>
        <w:tc>
          <w:tcPr>
            <w:tcW w:w="3402" w:type="dxa"/>
            <w:noWrap/>
            <w:vAlign w:val="bottom"/>
          </w:tcPr>
          <w:p w14:paraId="7027EFBB" w14:textId="77777777" w:rsidR="006657E4" w:rsidRPr="000C5F4F" w:rsidRDefault="006657E4" w:rsidP="00C85595">
            <w:pPr>
              <w:spacing w:before="40" w:after="40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Оборот общественного питания.</w:t>
            </w:r>
          </w:p>
        </w:tc>
        <w:tc>
          <w:tcPr>
            <w:tcW w:w="1560" w:type="dxa"/>
            <w:noWrap/>
            <w:vAlign w:val="center"/>
          </w:tcPr>
          <w:p w14:paraId="4724BCE4" w14:textId="77777777" w:rsidR="006657E4" w:rsidRPr="000C5F4F" w:rsidRDefault="00827F2C" w:rsidP="000A4CB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6657E4" w:rsidRPr="000C5F4F">
              <w:rPr>
                <w:sz w:val="22"/>
                <w:szCs w:val="22"/>
              </w:rPr>
              <w:t>лн. руб.</w:t>
            </w:r>
          </w:p>
        </w:tc>
        <w:tc>
          <w:tcPr>
            <w:tcW w:w="1417" w:type="dxa"/>
            <w:noWrap/>
            <w:vAlign w:val="center"/>
          </w:tcPr>
          <w:p w14:paraId="676F4D38" w14:textId="77777777" w:rsidR="006657E4" w:rsidRPr="000C5F4F" w:rsidRDefault="006657E4" w:rsidP="000A4CB0">
            <w:pPr>
              <w:spacing w:line="240" w:lineRule="exact"/>
              <w:jc w:val="center"/>
              <w:rPr>
                <w:rStyle w:val="2"/>
                <w:sz w:val="22"/>
                <w:szCs w:val="22"/>
              </w:rPr>
            </w:pPr>
            <w:r w:rsidRPr="000C5F4F">
              <w:rPr>
                <w:rStyle w:val="2"/>
                <w:sz w:val="22"/>
                <w:szCs w:val="22"/>
              </w:rPr>
              <w:t>138,0</w:t>
            </w:r>
          </w:p>
        </w:tc>
        <w:tc>
          <w:tcPr>
            <w:tcW w:w="1418" w:type="dxa"/>
            <w:noWrap/>
            <w:vAlign w:val="center"/>
          </w:tcPr>
          <w:p w14:paraId="33F247BE" w14:textId="77777777" w:rsidR="006657E4" w:rsidRPr="000C5F4F" w:rsidRDefault="006657E4" w:rsidP="000A4CB0">
            <w:pPr>
              <w:spacing w:line="240" w:lineRule="exact"/>
              <w:jc w:val="center"/>
              <w:rPr>
                <w:rStyle w:val="2"/>
                <w:sz w:val="22"/>
                <w:szCs w:val="22"/>
              </w:rPr>
            </w:pPr>
            <w:r w:rsidRPr="000C5F4F">
              <w:rPr>
                <w:rStyle w:val="2"/>
                <w:sz w:val="22"/>
                <w:szCs w:val="22"/>
              </w:rPr>
              <w:t>142,0</w:t>
            </w:r>
          </w:p>
        </w:tc>
        <w:tc>
          <w:tcPr>
            <w:tcW w:w="1559" w:type="dxa"/>
            <w:noWrap/>
            <w:vAlign w:val="center"/>
          </w:tcPr>
          <w:p w14:paraId="70B71B2A" w14:textId="77777777" w:rsidR="006657E4" w:rsidRPr="000C5F4F" w:rsidRDefault="006657E4" w:rsidP="000A4CB0">
            <w:pPr>
              <w:spacing w:line="240" w:lineRule="exact"/>
              <w:jc w:val="center"/>
              <w:rPr>
                <w:rStyle w:val="2"/>
                <w:sz w:val="22"/>
                <w:szCs w:val="22"/>
              </w:rPr>
            </w:pPr>
            <w:r w:rsidRPr="000C5F4F">
              <w:rPr>
                <w:rStyle w:val="2"/>
                <w:sz w:val="22"/>
                <w:szCs w:val="22"/>
              </w:rPr>
              <w:t>154,0</w:t>
            </w:r>
          </w:p>
        </w:tc>
        <w:tc>
          <w:tcPr>
            <w:tcW w:w="1701" w:type="dxa"/>
            <w:vAlign w:val="center"/>
          </w:tcPr>
          <w:p w14:paraId="3B99FD9D" w14:textId="77777777" w:rsidR="006657E4" w:rsidRPr="000C5F4F" w:rsidRDefault="00A23495" w:rsidP="000A4CB0">
            <w:pPr>
              <w:jc w:val="center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 xml:space="preserve">      </w:t>
            </w:r>
            <w:r w:rsidR="006657E4" w:rsidRPr="000C5F4F">
              <w:rPr>
                <w:sz w:val="22"/>
                <w:szCs w:val="22"/>
                <w:lang w:bidi="ru-RU"/>
              </w:rPr>
              <w:t>166,0</w:t>
            </w:r>
          </w:p>
        </w:tc>
        <w:tc>
          <w:tcPr>
            <w:tcW w:w="1559" w:type="dxa"/>
            <w:vAlign w:val="center"/>
          </w:tcPr>
          <w:p w14:paraId="1DA3447B" w14:textId="77777777" w:rsidR="006657E4" w:rsidRPr="000C5F4F" w:rsidRDefault="006657E4" w:rsidP="000A4CB0">
            <w:pPr>
              <w:jc w:val="center"/>
              <w:rPr>
                <w:sz w:val="22"/>
                <w:szCs w:val="22"/>
                <w:lang w:bidi="ru-RU"/>
              </w:rPr>
            </w:pPr>
            <w:r w:rsidRPr="000C5F4F">
              <w:rPr>
                <w:sz w:val="22"/>
                <w:szCs w:val="22"/>
                <w:lang w:bidi="ru-RU"/>
              </w:rPr>
              <w:t>170,0</w:t>
            </w:r>
          </w:p>
        </w:tc>
        <w:tc>
          <w:tcPr>
            <w:tcW w:w="1843" w:type="dxa"/>
            <w:vAlign w:val="center"/>
          </w:tcPr>
          <w:p w14:paraId="1B86F15C" w14:textId="77777777" w:rsidR="006657E4" w:rsidRPr="000C5F4F" w:rsidRDefault="006657E4" w:rsidP="000A4CB0">
            <w:pPr>
              <w:jc w:val="center"/>
              <w:rPr>
                <w:sz w:val="22"/>
                <w:szCs w:val="22"/>
                <w:lang w:bidi="ru-RU"/>
              </w:rPr>
            </w:pPr>
            <w:r w:rsidRPr="000C5F4F">
              <w:rPr>
                <w:sz w:val="22"/>
                <w:szCs w:val="22"/>
                <w:lang w:bidi="ru-RU"/>
              </w:rPr>
              <w:t>180,0</w:t>
            </w:r>
          </w:p>
        </w:tc>
      </w:tr>
      <w:tr w:rsidR="006657E4" w:rsidRPr="000C5F4F" w14:paraId="5041AA1D" w14:textId="77777777" w:rsidTr="006657E4">
        <w:trPr>
          <w:trHeight w:val="20"/>
        </w:trPr>
        <w:tc>
          <w:tcPr>
            <w:tcW w:w="675" w:type="dxa"/>
            <w:noWrap/>
            <w:vAlign w:val="center"/>
          </w:tcPr>
          <w:p w14:paraId="723E1E60" w14:textId="77777777" w:rsidR="006657E4" w:rsidRPr="000C5F4F" w:rsidRDefault="006657E4" w:rsidP="00C8559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11</w:t>
            </w:r>
          </w:p>
        </w:tc>
        <w:tc>
          <w:tcPr>
            <w:tcW w:w="3402" w:type="dxa"/>
            <w:noWrap/>
            <w:vAlign w:val="bottom"/>
          </w:tcPr>
          <w:p w14:paraId="54202C01" w14:textId="77777777" w:rsidR="006657E4" w:rsidRPr="000C5F4F" w:rsidRDefault="006657E4" w:rsidP="00C85595">
            <w:pPr>
              <w:spacing w:before="40" w:after="40"/>
              <w:rPr>
                <w:sz w:val="22"/>
                <w:szCs w:val="22"/>
              </w:rPr>
            </w:pPr>
            <w:r w:rsidRPr="000C5F4F">
              <w:rPr>
                <w:sz w:val="22"/>
                <w:szCs w:val="22"/>
              </w:rPr>
              <w:t>Объем платных услуг</w:t>
            </w:r>
          </w:p>
        </w:tc>
        <w:tc>
          <w:tcPr>
            <w:tcW w:w="1560" w:type="dxa"/>
            <w:noWrap/>
            <w:vAlign w:val="center"/>
          </w:tcPr>
          <w:p w14:paraId="71450830" w14:textId="77777777" w:rsidR="006657E4" w:rsidRPr="000C5F4F" w:rsidRDefault="00827F2C" w:rsidP="000A4CB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6657E4" w:rsidRPr="000C5F4F">
              <w:rPr>
                <w:sz w:val="22"/>
                <w:szCs w:val="22"/>
              </w:rPr>
              <w:t>лн. руб.</w:t>
            </w:r>
          </w:p>
        </w:tc>
        <w:tc>
          <w:tcPr>
            <w:tcW w:w="1417" w:type="dxa"/>
            <w:noWrap/>
            <w:vAlign w:val="center"/>
          </w:tcPr>
          <w:p w14:paraId="005813E0" w14:textId="77777777" w:rsidR="006657E4" w:rsidRPr="000C5F4F" w:rsidRDefault="006657E4" w:rsidP="000A4CB0">
            <w:pPr>
              <w:spacing w:line="240" w:lineRule="exact"/>
              <w:ind w:left="340"/>
              <w:jc w:val="center"/>
              <w:rPr>
                <w:rStyle w:val="2"/>
                <w:sz w:val="22"/>
                <w:szCs w:val="22"/>
              </w:rPr>
            </w:pPr>
            <w:r w:rsidRPr="000C5F4F">
              <w:rPr>
                <w:rStyle w:val="2"/>
                <w:sz w:val="22"/>
                <w:szCs w:val="22"/>
              </w:rPr>
              <w:t>45,8</w:t>
            </w:r>
          </w:p>
        </w:tc>
        <w:tc>
          <w:tcPr>
            <w:tcW w:w="1418" w:type="dxa"/>
            <w:noWrap/>
            <w:vAlign w:val="center"/>
          </w:tcPr>
          <w:p w14:paraId="4DFF245B" w14:textId="77777777" w:rsidR="006657E4" w:rsidRPr="000C5F4F" w:rsidRDefault="006657E4" w:rsidP="000A4CB0">
            <w:pPr>
              <w:spacing w:line="240" w:lineRule="exact"/>
              <w:jc w:val="center"/>
              <w:rPr>
                <w:rStyle w:val="2"/>
                <w:sz w:val="22"/>
                <w:szCs w:val="22"/>
              </w:rPr>
            </w:pPr>
            <w:r w:rsidRPr="000C5F4F">
              <w:rPr>
                <w:rStyle w:val="2"/>
                <w:sz w:val="22"/>
                <w:szCs w:val="22"/>
              </w:rPr>
              <w:t>44,2</w:t>
            </w:r>
          </w:p>
        </w:tc>
        <w:tc>
          <w:tcPr>
            <w:tcW w:w="1559" w:type="dxa"/>
            <w:noWrap/>
            <w:vAlign w:val="center"/>
          </w:tcPr>
          <w:p w14:paraId="5022A8CD" w14:textId="77777777" w:rsidR="006657E4" w:rsidRPr="000C5F4F" w:rsidRDefault="006657E4" w:rsidP="000A4CB0">
            <w:pPr>
              <w:spacing w:line="240" w:lineRule="exact"/>
              <w:jc w:val="center"/>
              <w:rPr>
                <w:rStyle w:val="2"/>
                <w:sz w:val="22"/>
                <w:szCs w:val="22"/>
              </w:rPr>
            </w:pPr>
            <w:r w:rsidRPr="000C5F4F">
              <w:rPr>
                <w:rStyle w:val="2"/>
                <w:sz w:val="22"/>
                <w:szCs w:val="22"/>
              </w:rPr>
              <w:t>46,67</w:t>
            </w:r>
          </w:p>
        </w:tc>
        <w:tc>
          <w:tcPr>
            <w:tcW w:w="1701" w:type="dxa"/>
            <w:vAlign w:val="center"/>
          </w:tcPr>
          <w:p w14:paraId="5CB29E5B" w14:textId="77777777" w:rsidR="006657E4" w:rsidRPr="000C5F4F" w:rsidRDefault="006657E4" w:rsidP="000A4CB0">
            <w:pPr>
              <w:spacing w:line="240" w:lineRule="exact"/>
              <w:ind w:left="340"/>
              <w:jc w:val="center"/>
              <w:rPr>
                <w:rStyle w:val="2"/>
                <w:sz w:val="22"/>
                <w:szCs w:val="22"/>
              </w:rPr>
            </w:pPr>
            <w:r w:rsidRPr="000C5F4F">
              <w:rPr>
                <w:rStyle w:val="2"/>
                <w:sz w:val="22"/>
                <w:szCs w:val="22"/>
              </w:rPr>
              <w:t>47,65</w:t>
            </w:r>
          </w:p>
        </w:tc>
        <w:tc>
          <w:tcPr>
            <w:tcW w:w="1559" w:type="dxa"/>
            <w:vAlign w:val="center"/>
          </w:tcPr>
          <w:p w14:paraId="4B71F9C0" w14:textId="77777777" w:rsidR="006657E4" w:rsidRPr="000C5F4F" w:rsidRDefault="006657E4" w:rsidP="000A4CB0">
            <w:pPr>
              <w:spacing w:line="240" w:lineRule="exact"/>
              <w:ind w:left="340"/>
              <w:jc w:val="center"/>
              <w:rPr>
                <w:rStyle w:val="2"/>
                <w:sz w:val="22"/>
                <w:szCs w:val="22"/>
              </w:rPr>
            </w:pPr>
            <w:r w:rsidRPr="000C5F4F">
              <w:rPr>
                <w:rStyle w:val="2"/>
                <w:sz w:val="22"/>
                <w:szCs w:val="22"/>
              </w:rPr>
              <w:t>48,3</w:t>
            </w:r>
          </w:p>
        </w:tc>
        <w:tc>
          <w:tcPr>
            <w:tcW w:w="1843" w:type="dxa"/>
            <w:vAlign w:val="center"/>
          </w:tcPr>
          <w:p w14:paraId="6E871BC8" w14:textId="77777777" w:rsidR="006657E4" w:rsidRPr="000C5F4F" w:rsidRDefault="006657E4" w:rsidP="000A4CB0">
            <w:pPr>
              <w:spacing w:line="240" w:lineRule="exact"/>
              <w:ind w:left="340"/>
              <w:jc w:val="center"/>
              <w:rPr>
                <w:rStyle w:val="2"/>
                <w:sz w:val="22"/>
                <w:szCs w:val="22"/>
              </w:rPr>
            </w:pPr>
            <w:r w:rsidRPr="000C5F4F">
              <w:rPr>
                <w:rStyle w:val="2"/>
                <w:sz w:val="22"/>
                <w:szCs w:val="22"/>
              </w:rPr>
              <w:t>49,00</w:t>
            </w:r>
          </w:p>
        </w:tc>
      </w:tr>
    </w:tbl>
    <w:p w14:paraId="0227E817" w14:textId="77777777" w:rsidR="006657E4" w:rsidRPr="000C5F4F" w:rsidRDefault="006657E4" w:rsidP="000C5F4F">
      <w:pPr>
        <w:pStyle w:val="ConsPlusNormal"/>
        <w:tabs>
          <w:tab w:val="left" w:pos="1935"/>
        </w:tabs>
        <w:ind w:firstLine="540"/>
        <w:rPr>
          <w:rFonts w:ascii="Times New Roman" w:hAnsi="Times New Roman"/>
          <w:b/>
          <w:sz w:val="24"/>
        </w:rPr>
      </w:pPr>
    </w:p>
    <w:p w14:paraId="4FFF6DC1" w14:textId="77777777" w:rsidR="006657E4" w:rsidRDefault="006657E4" w:rsidP="000C5F4F">
      <w:pPr>
        <w:pStyle w:val="ConsPlusNormal"/>
        <w:tabs>
          <w:tab w:val="left" w:pos="1935"/>
        </w:tabs>
        <w:rPr>
          <w:rFonts w:ascii="Times New Roman" w:hAnsi="Times New Roman"/>
          <w:b/>
          <w:sz w:val="24"/>
        </w:rPr>
      </w:pPr>
    </w:p>
    <w:p w14:paraId="1522762F" w14:textId="77777777" w:rsidR="00A22510" w:rsidRDefault="00A22510" w:rsidP="000C5F4F">
      <w:pPr>
        <w:pStyle w:val="ConsPlusNormal"/>
        <w:tabs>
          <w:tab w:val="left" w:pos="1935"/>
        </w:tabs>
        <w:rPr>
          <w:rFonts w:ascii="Times New Roman" w:hAnsi="Times New Roman"/>
          <w:b/>
          <w:sz w:val="24"/>
        </w:rPr>
      </w:pPr>
    </w:p>
    <w:p w14:paraId="661CB739" w14:textId="77777777" w:rsidR="00A22510" w:rsidRDefault="00A22510" w:rsidP="000C5F4F">
      <w:pPr>
        <w:pStyle w:val="ConsPlusNormal"/>
        <w:tabs>
          <w:tab w:val="left" w:pos="1935"/>
        </w:tabs>
        <w:rPr>
          <w:rFonts w:ascii="Times New Roman" w:hAnsi="Times New Roman"/>
          <w:b/>
          <w:sz w:val="24"/>
        </w:rPr>
      </w:pPr>
    </w:p>
    <w:p w14:paraId="76ADF0DA" w14:textId="77777777" w:rsidR="00A22510" w:rsidRDefault="00A22510" w:rsidP="000C5F4F">
      <w:pPr>
        <w:pStyle w:val="ConsPlusNormal"/>
        <w:tabs>
          <w:tab w:val="left" w:pos="1935"/>
        </w:tabs>
        <w:rPr>
          <w:rFonts w:ascii="Times New Roman" w:hAnsi="Times New Roman"/>
          <w:b/>
          <w:sz w:val="24"/>
        </w:rPr>
      </w:pPr>
    </w:p>
    <w:p w14:paraId="09FDD1A9" w14:textId="77777777" w:rsidR="00A22510" w:rsidRDefault="00A22510" w:rsidP="000C5F4F">
      <w:pPr>
        <w:pStyle w:val="ConsPlusNormal"/>
        <w:tabs>
          <w:tab w:val="left" w:pos="1935"/>
        </w:tabs>
        <w:rPr>
          <w:rFonts w:ascii="Times New Roman" w:hAnsi="Times New Roman"/>
          <w:b/>
          <w:sz w:val="24"/>
        </w:rPr>
      </w:pPr>
    </w:p>
    <w:p w14:paraId="6960FA9D" w14:textId="77777777" w:rsidR="00A22510" w:rsidRDefault="00A22510" w:rsidP="000C5F4F">
      <w:pPr>
        <w:pStyle w:val="ConsPlusNormal"/>
        <w:tabs>
          <w:tab w:val="left" w:pos="1935"/>
        </w:tabs>
        <w:rPr>
          <w:rFonts w:ascii="Times New Roman" w:hAnsi="Times New Roman"/>
          <w:b/>
          <w:sz w:val="24"/>
        </w:rPr>
      </w:pPr>
    </w:p>
    <w:p w14:paraId="487B380B" w14:textId="77777777" w:rsidR="00A22510" w:rsidRDefault="00A22510" w:rsidP="000C5F4F">
      <w:pPr>
        <w:pStyle w:val="ConsPlusNormal"/>
        <w:tabs>
          <w:tab w:val="left" w:pos="1935"/>
        </w:tabs>
        <w:rPr>
          <w:rFonts w:ascii="Times New Roman" w:hAnsi="Times New Roman"/>
          <w:b/>
          <w:sz w:val="24"/>
        </w:rPr>
      </w:pPr>
    </w:p>
    <w:p w14:paraId="3A21E420" w14:textId="77777777" w:rsidR="00A22510" w:rsidRDefault="00A22510" w:rsidP="000C5F4F">
      <w:pPr>
        <w:pStyle w:val="ConsPlusNormal"/>
        <w:tabs>
          <w:tab w:val="left" w:pos="1935"/>
        </w:tabs>
        <w:rPr>
          <w:rFonts w:ascii="Times New Roman" w:hAnsi="Times New Roman"/>
          <w:b/>
          <w:sz w:val="24"/>
        </w:rPr>
      </w:pPr>
    </w:p>
    <w:p w14:paraId="41396934" w14:textId="77777777" w:rsidR="00A22510" w:rsidRDefault="00A22510" w:rsidP="000C5F4F">
      <w:pPr>
        <w:pStyle w:val="ConsPlusNormal"/>
        <w:tabs>
          <w:tab w:val="left" w:pos="1935"/>
        </w:tabs>
        <w:rPr>
          <w:rFonts w:ascii="Times New Roman" w:hAnsi="Times New Roman"/>
          <w:b/>
          <w:sz w:val="24"/>
        </w:rPr>
      </w:pPr>
    </w:p>
    <w:p w14:paraId="5285D7F7" w14:textId="77777777" w:rsidR="002B37AD" w:rsidRDefault="002B37AD" w:rsidP="000C5F4F">
      <w:pPr>
        <w:pStyle w:val="ConsPlusNormal"/>
        <w:tabs>
          <w:tab w:val="left" w:pos="1935"/>
        </w:tabs>
        <w:rPr>
          <w:rFonts w:ascii="Times New Roman" w:hAnsi="Times New Roman"/>
          <w:b/>
          <w:sz w:val="24"/>
        </w:rPr>
      </w:pPr>
    </w:p>
    <w:p w14:paraId="73BB0408" w14:textId="77777777" w:rsidR="00A22510" w:rsidRPr="000C5F4F" w:rsidRDefault="00A22510" w:rsidP="000C5F4F">
      <w:pPr>
        <w:pStyle w:val="ConsPlusNormal"/>
        <w:tabs>
          <w:tab w:val="left" w:pos="1935"/>
        </w:tabs>
        <w:rPr>
          <w:rFonts w:ascii="Times New Roman" w:hAnsi="Times New Roman"/>
          <w:b/>
          <w:sz w:val="24"/>
        </w:rPr>
      </w:pPr>
    </w:p>
    <w:tbl>
      <w:tblPr>
        <w:tblW w:w="14927" w:type="dxa"/>
        <w:tblLook w:val="04A0" w:firstRow="1" w:lastRow="0" w:firstColumn="1" w:lastColumn="0" w:noHBand="0" w:noVBand="1"/>
      </w:tblPr>
      <w:tblGrid>
        <w:gridCol w:w="9180"/>
        <w:gridCol w:w="5747"/>
      </w:tblGrid>
      <w:tr w:rsidR="001A534F" w:rsidRPr="000C5F4F" w14:paraId="28FA0E35" w14:textId="77777777" w:rsidTr="00C85595">
        <w:tc>
          <w:tcPr>
            <w:tcW w:w="9180" w:type="dxa"/>
          </w:tcPr>
          <w:p w14:paraId="689696EC" w14:textId="77777777" w:rsidR="001A534F" w:rsidRPr="000C5F4F" w:rsidRDefault="001A534F" w:rsidP="00C85595">
            <w:pPr>
              <w:jc w:val="right"/>
              <w:rPr>
                <w:sz w:val="24"/>
              </w:rPr>
            </w:pPr>
          </w:p>
          <w:p w14:paraId="7428CADA" w14:textId="77777777" w:rsidR="001A534F" w:rsidRPr="000C5F4F" w:rsidRDefault="001A534F" w:rsidP="00C85595">
            <w:pPr>
              <w:jc w:val="right"/>
              <w:rPr>
                <w:sz w:val="24"/>
              </w:rPr>
            </w:pPr>
          </w:p>
          <w:p w14:paraId="5BFAF558" w14:textId="77777777" w:rsidR="001A534F" w:rsidRPr="000C5F4F" w:rsidRDefault="001A534F" w:rsidP="00C85595">
            <w:pPr>
              <w:jc w:val="right"/>
              <w:rPr>
                <w:sz w:val="24"/>
              </w:rPr>
            </w:pPr>
          </w:p>
          <w:p w14:paraId="45A31D64" w14:textId="77777777" w:rsidR="001A534F" w:rsidRPr="000C5F4F" w:rsidRDefault="001A534F" w:rsidP="00C85595">
            <w:pPr>
              <w:jc w:val="right"/>
              <w:rPr>
                <w:sz w:val="24"/>
              </w:rPr>
            </w:pPr>
          </w:p>
          <w:p w14:paraId="1DAB58CD" w14:textId="77777777" w:rsidR="001A534F" w:rsidRPr="000C5F4F" w:rsidRDefault="001A534F" w:rsidP="00C85595">
            <w:pPr>
              <w:rPr>
                <w:sz w:val="24"/>
              </w:rPr>
            </w:pPr>
          </w:p>
        </w:tc>
        <w:tc>
          <w:tcPr>
            <w:tcW w:w="5747" w:type="dxa"/>
          </w:tcPr>
          <w:p w14:paraId="517A7149" w14:textId="77777777" w:rsidR="001A534F" w:rsidRPr="000C5F4F" w:rsidRDefault="001A534F" w:rsidP="00C85595">
            <w:pPr>
              <w:jc w:val="both"/>
              <w:rPr>
                <w:sz w:val="24"/>
              </w:rPr>
            </w:pPr>
            <w:r w:rsidRPr="000C5F4F">
              <w:rPr>
                <w:sz w:val="24"/>
              </w:rPr>
              <w:t xml:space="preserve">Приложение </w:t>
            </w:r>
            <w:r w:rsidRPr="000C5F4F">
              <w:rPr>
                <w:sz w:val="24"/>
                <w:lang w:val="en-US"/>
              </w:rPr>
              <w:t>N</w:t>
            </w:r>
            <w:r w:rsidR="00DF70B6">
              <w:rPr>
                <w:sz w:val="24"/>
              </w:rPr>
              <w:t xml:space="preserve"> 4</w:t>
            </w:r>
            <w:r w:rsidRPr="000C5F4F">
              <w:rPr>
                <w:sz w:val="24"/>
              </w:rPr>
              <w:t xml:space="preserve"> </w:t>
            </w:r>
          </w:p>
          <w:p w14:paraId="6158DBED" w14:textId="77777777" w:rsidR="001A534F" w:rsidRPr="000C5F4F" w:rsidRDefault="001A534F" w:rsidP="00C85595">
            <w:pPr>
              <w:jc w:val="both"/>
              <w:rPr>
                <w:sz w:val="24"/>
              </w:rPr>
            </w:pPr>
            <w:r w:rsidRPr="000C5F4F">
              <w:rPr>
                <w:sz w:val="24"/>
              </w:rPr>
              <w:t>к муниципальной программе «Поддержка</w:t>
            </w:r>
            <w:r w:rsidR="00815FC1" w:rsidRPr="000C5F4F">
              <w:rPr>
                <w:sz w:val="24"/>
              </w:rPr>
              <w:t xml:space="preserve"> и развитие</w:t>
            </w:r>
            <w:r w:rsidRPr="000C5F4F">
              <w:rPr>
                <w:sz w:val="24"/>
              </w:rPr>
              <w:t xml:space="preserve"> малого и </w:t>
            </w:r>
            <w:proofErr w:type="gramStart"/>
            <w:r w:rsidRPr="000C5F4F">
              <w:rPr>
                <w:sz w:val="24"/>
              </w:rPr>
              <w:t>среднего  предпринимательства</w:t>
            </w:r>
            <w:proofErr w:type="gramEnd"/>
            <w:r w:rsidRPr="000C5F4F">
              <w:rPr>
                <w:sz w:val="24"/>
              </w:rPr>
              <w:t xml:space="preserve"> в Джидинском районе»</w:t>
            </w:r>
          </w:p>
        </w:tc>
      </w:tr>
    </w:tbl>
    <w:p w14:paraId="1BFFCB71" w14:textId="77777777" w:rsidR="00CE5B9A" w:rsidRPr="000C5F4F" w:rsidRDefault="00CE5B9A" w:rsidP="00D45958">
      <w:pPr>
        <w:pStyle w:val="ConsPlusNormal"/>
        <w:tabs>
          <w:tab w:val="left" w:pos="1935"/>
        </w:tabs>
        <w:ind w:firstLine="540"/>
        <w:jc w:val="center"/>
        <w:rPr>
          <w:rFonts w:ascii="Times New Roman" w:hAnsi="Times New Roman"/>
          <w:b/>
          <w:sz w:val="24"/>
        </w:rPr>
      </w:pPr>
    </w:p>
    <w:p w14:paraId="3F2C6CC4" w14:textId="77777777" w:rsidR="00CE5B9A" w:rsidRPr="000C5F4F" w:rsidRDefault="00CE5B9A" w:rsidP="00D45958">
      <w:pPr>
        <w:pStyle w:val="ConsPlusNormal"/>
        <w:tabs>
          <w:tab w:val="left" w:pos="1935"/>
        </w:tabs>
        <w:ind w:firstLine="540"/>
        <w:jc w:val="center"/>
        <w:rPr>
          <w:rFonts w:ascii="Times New Roman" w:hAnsi="Times New Roman"/>
          <w:b/>
          <w:sz w:val="24"/>
        </w:rPr>
      </w:pPr>
    </w:p>
    <w:p w14:paraId="26557651" w14:textId="77777777" w:rsidR="00D45958" w:rsidRPr="000C5F4F" w:rsidRDefault="00D45958" w:rsidP="006657E4">
      <w:pPr>
        <w:pStyle w:val="ConsPlusNormal"/>
        <w:tabs>
          <w:tab w:val="left" w:pos="1935"/>
        </w:tabs>
        <w:ind w:firstLine="540"/>
        <w:jc w:val="center"/>
        <w:rPr>
          <w:rFonts w:ascii="Times New Roman" w:hAnsi="Times New Roman"/>
          <w:b/>
          <w:sz w:val="24"/>
        </w:rPr>
      </w:pPr>
      <w:r w:rsidRPr="000C5F4F">
        <w:rPr>
          <w:rFonts w:ascii="Times New Roman" w:hAnsi="Times New Roman"/>
          <w:b/>
          <w:sz w:val="24"/>
        </w:rPr>
        <w:t>РЕСУРСНОЕ ОБЕСПЕЧЕНИЕ МУНИЦИПАЛЬНОЙ ПРОГРАММЫ</w:t>
      </w:r>
      <w:r w:rsidR="007824B6" w:rsidRPr="000C5F4F">
        <w:rPr>
          <w:rFonts w:ascii="Times New Roman" w:hAnsi="Times New Roman"/>
          <w:b/>
          <w:sz w:val="24"/>
        </w:rPr>
        <w:t xml:space="preserve">    ЗА СЧЕТ СРЕДСТВ БЮДЖЕТА МО «ДЖИДИНСКИЙ РАЙОН»</w:t>
      </w:r>
    </w:p>
    <w:p w14:paraId="37A8D678" w14:textId="77777777" w:rsidR="00CE5B9A" w:rsidRPr="000C5F4F" w:rsidRDefault="006657E4" w:rsidP="006657E4">
      <w:pPr>
        <w:spacing w:line="274" w:lineRule="exact"/>
        <w:ind w:firstLine="709"/>
        <w:jc w:val="both"/>
        <w:rPr>
          <w:szCs w:val="28"/>
        </w:rPr>
      </w:pPr>
      <w:r w:rsidRPr="000C5F4F">
        <w:rPr>
          <w:b/>
          <w:sz w:val="24"/>
        </w:rPr>
        <w:t>«Поддержка</w:t>
      </w:r>
      <w:r w:rsidR="0017573B" w:rsidRPr="000C5F4F">
        <w:rPr>
          <w:b/>
          <w:sz w:val="24"/>
        </w:rPr>
        <w:t xml:space="preserve"> и развитие </w:t>
      </w:r>
      <w:r w:rsidR="00D45958" w:rsidRPr="000C5F4F">
        <w:rPr>
          <w:b/>
          <w:sz w:val="24"/>
        </w:rPr>
        <w:t xml:space="preserve">малого и </w:t>
      </w:r>
      <w:proofErr w:type="gramStart"/>
      <w:r w:rsidR="00D45958" w:rsidRPr="000C5F4F">
        <w:rPr>
          <w:b/>
          <w:sz w:val="24"/>
        </w:rPr>
        <w:t>среднего  предпринимательства</w:t>
      </w:r>
      <w:proofErr w:type="gramEnd"/>
      <w:r w:rsidR="00D45958" w:rsidRPr="000C5F4F">
        <w:rPr>
          <w:b/>
          <w:sz w:val="24"/>
        </w:rPr>
        <w:t xml:space="preserve"> в Джидинском районе»</w:t>
      </w:r>
      <w:r w:rsidR="00CE5B9A" w:rsidRPr="000C5F4F">
        <w:rPr>
          <w:szCs w:val="28"/>
        </w:rPr>
        <w:t xml:space="preserve"> </w:t>
      </w:r>
    </w:p>
    <w:p w14:paraId="633899A6" w14:textId="77777777" w:rsidR="00CE5B9A" w:rsidRPr="000C5F4F" w:rsidRDefault="00CE5B9A" w:rsidP="006657E4">
      <w:pPr>
        <w:spacing w:line="274" w:lineRule="exact"/>
        <w:ind w:firstLine="709"/>
        <w:jc w:val="both"/>
        <w:rPr>
          <w:szCs w:val="28"/>
        </w:rPr>
      </w:pPr>
      <w:r w:rsidRPr="000C5F4F">
        <w:rPr>
          <w:szCs w:val="28"/>
        </w:rPr>
        <w:t>Финансирование мероприятий программы предусмотрено:</w:t>
      </w:r>
    </w:p>
    <w:p w14:paraId="0D6B7044" w14:textId="77777777" w:rsidR="00CE5B9A" w:rsidRPr="000C5F4F" w:rsidRDefault="00CE5B9A" w:rsidP="006657E4">
      <w:pPr>
        <w:widowControl w:val="0"/>
        <w:numPr>
          <w:ilvl w:val="0"/>
          <w:numId w:val="1"/>
        </w:numPr>
        <w:tabs>
          <w:tab w:val="left" w:pos="803"/>
        </w:tabs>
        <w:spacing w:line="277" w:lineRule="exact"/>
        <w:ind w:firstLine="709"/>
        <w:jc w:val="both"/>
        <w:rPr>
          <w:szCs w:val="28"/>
        </w:rPr>
      </w:pPr>
      <w:r w:rsidRPr="000C5F4F">
        <w:rPr>
          <w:szCs w:val="28"/>
        </w:rPr>
        <w:t>за счет средств бюджета МО «Джидинский район» в пределах объема финансирования, предусмотренного бюджетом на соответствующий финансовый год;</w:t>
      </w:r>
    </w:p>
    <w:p w14:paraId="6DBE96F3" w14:textId="77777777" w:rsidR="00CE5B9A" w:rsidRPr="000C5F4F" w:rsidRDefault="00CE5B9A" w:rsidP="00D45958">
      <w:pPr>
        <w:pStyle w:val="ConsPlusNormal"/>
        <w:tabs>
          <w:tab w:val="left" w:pos="1935"/>
        </w:tabs>
        <w:ind w:firstLine="540"/>
        <w:jc w:val="center"/>
        <w:rPr>
          <w:rFonts w:ascii="Times New Roman" w:hAnsi="Times New Roman"/>
          <w:b/>
          <w:sz w:val="24"/>
        </w:rPr>
      </w:pPr>
    </w:p>
    <w:p w14:paraId="43B1D599" w14:textId="77777777" w:rsidR="00D45958" w:rsidRPr="000C5F4F" w:rsidRDefault="00D45958" w:rsidP="00D45958">
      <w:pPr>
        <w:pStyle w:val="ConsPlusNormal"/>
        <w:tabs>
          <w:tab w:val="left" w:pos="1935"/>
        </w:tabs>
        <w:ind w:firstLine="540"/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07"/>
        <w:gridCol w:w="3111"/>
        <w:gridCol w:w="2881"/>
        <w:gridCol w:w="2229"/>
        <w:gridCol w:w="974"/>
        <w:gridCol w:w="1110"/>
        <w:gridCol w:w="988"/>
        <w:gridCol w:w="863"/>
        <w:gridCol w:w="863"/>
        <w:gridCol w:w="834"/>
      </w:tblGrid>
      <w:tr w:rsidR="0036569F" w:rsidRPr="000C5F4F" w14:paraId="03A09538" w14:textId="77777777" w:rsidTr="0017573B"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2906" w14:textId="77777777" w:rsidR="0036569F" w:rsidRPr="000C5F4F" w:rsidRDefault="0036569F" w:rsidP="00106E7F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№п/п</w:t>
            </w:r>
          </w:p>
        </w:tc>
        <w:tc>
          <w:tcPr>
            <w:tcW w:w="106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87E0" w14:textId="77777777" w:rsidR="0036569F" w:rsidRPr="000C5F4F" w:rsidRDefault="0036569F" w:rsidP="00106E7F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Наименование подрограммы,</w:t>
            </w:r>
          </w:p>
          <w:p w14:paraId="36CF54CC" w14:textId="77777777" w:rsidR="0036569F" w:rsidRPr="000C5F4F" w:rsidRDefault="0036569F" w:rsidP="00106E7F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основного мероприятия,</w:t>
            </w:r>
          </w:p>
          <w:p w14:paraId="4AF4E755" w14:textId="77777777" w:rsidR="0036569F" w:rsidRPr="000C5F4F" w:rsidRDefault="0036569F" w:rsidP="00106E7F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мероприятия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7DD3" w14:textId="77777777" w:rsidR="0036569F" w:rsidRPr="000C5F4F" w:rsidRDefault="0036569F" w:rsidP="00106E7F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Ответственный исполнитель подпрограммы,</w:t>
            </w:r>
          </w:p>
          <w:p w14:paraId="40F6C83E" w14:textId="77777777" w:rsidR="0036569F" w:rsidRPr="000C5F4F" w:rsidRDefault="0036569F" w:rsidP="00106E7F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основного мероприятия,</w:t>
            </w:r>
          </w:p>
          <w:p w14:paraId="566CBC07" w14:textId="77777777" w:rsidR="0036569F" w:rsidRPr="000C5F4F" w:rsidRDefault="0036569F" w:rsidP="00106E7F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мероприятия</w:t>
            </w: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639A7" w14:textId="77777777" w:rsidR="0036569F" w:rsidRPr="000C5F4F" w:rsidRDefault="0036569F" w:rsidP="00106E7F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Источник финансирования</w:t>
            </w:r>
          </w:p>
        </w:tc>
        <w:tc>
          <w:tcPr>
            <w:tcW w:w="19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8E7EBA" w14:textId="77777777" w:rsidR="0036569F" w:rsidRPr="000C5F4F" w:rsidRDefault="0036569F" w:rsidP="00106E7F">
            <w:pPr>
              <w:pStyle w:val="a6"/>
              <w:jc w:val="center"/>
              <w:rPr>
                <w:sz w:val="21"/>
                <w:szCs w:val="21"/>
              </w:rPr>
            </w:pPr>
            <w:proofErr w:type="gramStart"/>
            <w:r w:rsidRPr="000C5F4F">
              <w:rPr>
                <w:sz w:val="21"/>
                <w:szCs w:val="21"/>
              </w:rPr>
              <w:t>Расходы  (</w:t>
            </w:r>
            <w:proofErr w:type="gramEnd"/>
            <w:r w:rsidR="009B59A7" w:rsidRPr="000C5F4F">
              <w:rPr>
                <w:sz w:val="21"/>
                <w:szCs w:val="21"/>
              </w:rPr>
              <w:t>тыс.</w:t>
            </w:r>
            <w:r w:rsidR="00CE5B9A" w:rsidRPr="000C5F4F">
              <w:rPr>
                <w:sz w:val="21"/>
                <w:szCs w:val="21"/>
              </w:rPr>
              <w:t xml:space="preserve"> </w:t>
            </w:r>
            <w:r w:rsidRPr="000C5F4F">
              <w:rPr>
                <w:sz w:val="21"/>
                <w:szCs w:val="21"/>
              </w:rPr>
              <w:t>рублей), годы</w:t>
            </w:r>
          </w:p>
        </w:tc>
      </w:tr>
      <w:tr w:rsidR="0036569F" w:rsidRPr="000C5F4F" w14:paraId="5A33284F" w14:textId="77777777" w:rsidTr="0017573B">
        <w:trPr>
          <w:trHeight w:val="493"/>
        </w:trPr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2B2F" w14:textId="77777777" w:rsidR="0036569F" w:rsidRPr="000C5F4F" w:rsidRDefault="0036569F" w:rsidP="00106E7F">
            <w:pPr>
              <w:pStyle w:val="a6"/>
              <w:rPr>
                <w:sz w:val="21"/>
                <w:szCs w:val="21"/>
              </w:rPr>
            </w:pPr>
          </w:p>
        </w:tc>
        <w:tc>
          <w:tcPr>
            <w:tcW w:w="106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7980" w14:textId="77777777" w:rsidR="0036569F" w:rsidRPr="000C5F4F" w:rsidRDefault="0036569F" w:rsidP="00106E7F">
            <w:pPr>
              <w:pStyle w:val="a6"/>
              <w:rPr>
                <w:sz w:val="21"/>
                <w:szCs w:val="21"/>
              </w:rPr>
            </w:pPr>
          </w:p>
        </w:tc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EBA7" w14:textId="77777777" w:rsidR="0036569F" w:rsidRPr="000C5F4F" w:rsidRDefault="0036569F" w:rsidP="00106E7F">
            <w:pPr>
              <w:pStyle w:val="a6"/>
              <w:rPr>
                <w:sz w:val="21"/>
                <w:szCs w:val="21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462CD" w14:textId="77777777" w:rsidR="0036569F" w:rsidRPr="000C5F4F" w:rsidRDefault="0036569F" w:rsidP="00106E7F">
            <w:pPr>
              <w:pStyle w:val="a6"/>
              <w:rPr>
                <w:sz w:val="21"/>
                <w:szCs w:val="21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1F1323" w14:textId="77777777" w:rsidR="0036569F" w:rsidRPr="000C5F4F" w:rsidRDefault="0036569F" w:rsidP="00106E7F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2019 г.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F630" w14:textId="77777777" w:rsidR="0036569F" w:rsidRPr="000C5F4F" w:rsidRDefault="0036569F" w:rsidP="00106E7F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2020 г.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6C6C" w14:textId="77777777" w:rsidR="0036569F" w:rsidRPr="000C5F4F" w:rsidRDefault="0036569F" w:rsidP="00106E7F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2021 г.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5508" w14:textId="77777777" w:rsidR="0036569F" w:rsidRPr="000C5F4F" w:rsidRDefault="0036569F" w:rsidP="00106E7F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2022 г.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0006" w14:textId="77777777" w:rsidR="0036569F" w:rsidRPr="000C5F4F" w:rsidRDefault="0036569F" w:rsidP="00106E7F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2023 г.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EAEA82" w14:textId="77777777" w:rsidR="0036569F" w:rsidRPr="000C5F4F" w:rsidRDefault="0036569F" w:rsidP="00106E7F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2024 г.</w:t>
            </w:r>
          </w:p>
        </w:tc>
      </w:tr>
      <w:tr w:rsidR="000C5F4F" w:rsidRPr="000C5F4F" w14:paraId="018C5842" w14:textId="77777777" w:rsidTr="0017573B">
        <w:tc>
          <w:tcPr>
            <w:tcW w:w="237" w:type="pct"/>
            <w:tcBorders>
              <w:top w:val="single" w:sz="4" w:space="0" w:color="auto"/>
              <w:right w:val="single" w:sz="4" w:space="0" w:color="auto"/>
            </w:tcBorders>
          </w:tcPr>
          <w:p w14:paraId="779E498B" w14:textId="77777777" w:rsidR="000C5F4F" w:rsidRPr="000C5F4F" w:rsidRDefault="000C5F4F" w:rsidP="00106E7F">
            <w:pPr>
              <w:jc w:val="both"/>
              <w:rPr>
                <w:rStyle w:val="2"/>
              </w:rPr>
            </w:pPr>
            <w:r w:rsidRPr="000C5F4F">
              <w:rPr>
                <w:rStyle w:val="2"/>
              </w:rPr>
              <w:t>1</w:t>
            </w:r>
          </w:p>
        </w:tc>
        <w:tc>
          <w:tcPr>
            <w:tcW w:w="106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E785A73" w14:textId="77777777" w:rsidR="000C5F4F" w:rsidRPr="000C5F4F" w:rsidRDefault="000C5F4F" w:rsidP="00106E7F">
            <w:pPr>
              <w:jc w:val="both"/>
              <w:rPr>
                <w:rStyle w:val="2"/>
              </w:rPr>
            </w:pPr>
            <w:r w:rsidRPr="000C5F4F">
              <w:rPr>
                <w:rStyle w:val="2"/>
              </w:rPr>
              <w:t xml:space="preserve">Развитие системы </w:t>
            </w:r>
            <w:proofErr w:type="gramStart"/>
            <w:r w:rsidRPr="000C5F4F">
              <w:rPr>
                <w:rStyle w:val="2"/>
              </w:rPr>
              <w:t>микро финансирования</w:t>
            </w:r>
            <w:proofErr w:type="gramEnd"/>
            <w:r w:rsidRPr="000C5F4F">
              <w:rPr>
                <w:rStyle w:val="2"/>
              </w:rPr>
              <w:t xml:space="preserve"> субъектов малого и среднего предпринимательства (предоставление микрозаймов)</w:t>
            </w:r>
          </w:p>
          <w:p w14:paraId="3A32B87B" w14:textId="77777777" w:rsidR="000C5F4F" w:rsidRPr="000C5F4F" w:rsidRDefault="000C5F4F" w:rsidP="00106E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C2432" w14:textId="77777777" w:rsidR="000C5F4F" w:rsidRPr="000C5F4F" w:rsidRDefault="000C5F4F" w:rsidP="0036569F">
            <w:pPr>
              <w:spacing w:line="274" w:lineRule="exact"/>
              <w:rPr>
                <w:szCs w:val="28"/>
              </w:rPr>
            </w:pPr>
            <w:r w:rsidRPr="000C5F4F">
              <w:rPr>
                <w:rStyle w:val="2"/>
                <w:szCs w:val="28"/>
              </w:rPr>
              <w:t>Администрация</w:t>
            </w:r>
          </w:p>
          <w:p w14:paraId="06656005" w14:textId="77777777" w:rsidR="000C5F4F" w:rsidRPr="000C5F4F" w:rsidRDefault="000C5F4F" w:rsidP="0036569F">
            <w:pPr>
              <w:spacing w:line="274" w:lineRule="exact"/>
              <w:rPr>
                <w:szCs w:val="28"/>
              </w:rPr>
            </w:pPr>
            <w:r w:rsidRPr="000C5F4F">
              <w:rPr>
                <w:rStyle w:val="2"/>
                <w:szCs w:val="28"/>
              </w:rPr>
              <w:t>МО</w:t>
            </w:r>
          </w:p>
          <w:p w14:paraId="7A2148B9" w14:textId="77777777" w:rsidR="000C5F4F" w:rsidRPr="000C5F4F" w:rsidRDefault="000C5F4F" w:rsidP="0036569F">
            <w:pPr>
              <w:spacing w:line="274" w:lineRule="exact"/>
              <w:rPr>
                <w:szCs w:val="28"/>
              </w:rPr>
            </w:pPr>
            <w:r w:rsidRPr="000C5F4F">
              <w:rPr>
                <w:rStyle w:val="2"/>
                <w:szCs w:val="28"/>
              </w:rPr>
              <w:t>«Джидинский</w:t>
            </w:r>
          </w:p>
          <w:p w14:paraId="69EFE827" w14:textId="77777777" w:rsidR="000C5F4F" w:rsidRPr="000C5F4F" w:rsidRDefault="000C5F4F" w:rsidP="0036569F">
            <w:pPr>
              <w:spacing w:line="274" w:lineRule="exact"/>
              <w:rPr>
                <w:szCs w:val="28"/>
              </w:rPr>
            </w:pPr>
            <w:r w:rsidRPr="000C5F4F">
              <w:rPr>
                <w:rStyle w:val="2"/>
                <w:szCs w:val="28"/>
              </w:rPr>
              <w:t>район»,</w:t>
            </w:r>
          </w:p>
          <w:p w14:paraId="33A9FF41" w14:textId="77777777" w:rsidR="000C5F4F" w:rsidRPr="000C5F4F" w:rsidRDefault="000C5F4F" w:rsidP="0036569F">
            <w:pPr>
              <w:rPr>
                <w:rStyle w:val="2"/>
              </w:rPr>
            </w:pPr>
            <w:r w:rsidRPr="000C5F4F">
              <w:rPr>
                <w:rStyle w:val="2"/>
              </w:rPr>
              <w:t>Фонд</w:t>
            </w:r>
          </w:p>
          <w:p w14:paraId="1BB22759" w14:textId="77777777" w:rsidR="000C5F4F" w:rsidRPr="000C5F4F" w:rsidRDefault="000C5F4F" w:rsidP="0036569F">
            <w:pPr>
              <w:spacing w:line="274" w:lineRule="exact"/>
              <w:rPr>
                <w:rStyle w:val="2"/>
                <w:szCs w:val="28"/>
              </w:rPr>
            </w:pPr>
            <w:r w:rsidRPr="000C5F4F">
              <w:rPr>
                <w:rStyle w:val="2"/>
              </w:rPr>
              <w:t>поддержки малого и среднего предпринимательства</w:t>
            </w:r>
            <w:r w:rsidRPr="000C5F4F">
              <w:rPr>
                <w:rStyle w:val="2"/>
                <w:szCs w:val="28"/>
              </w:rPr>
              <w:t>,</w:t>
            </w:r>
          </w:p>
          <w:p w14:paraId="1C9C46CB" w14:textId="77777777" w:rsidR="000C5F4F" w:rsidRPr="000C5F4F" w:rsidRDefault="000C5F4F" w:rsidP="0036569F">
            <w:pPr>
              <w:jc w:val="both"/>
              <w:rPr>
                <w:rStyle w:val="2"/>
              </w:rPr>
            </w:pPr>
            <w:proofErr w:type="gramStart"/>
            <w:r w:rsidRPr="000C5F4F">
              <w:rPr>
                <w:rStyle w:val="2"/>
                <w:szCs w:val="28"/>
              </w:rPr>
              <w:t>Центр  предпринимательства</w:t>
            </w:r>
            <w:proofErr w:type="gramEnd"/>
            <w:r w:rsidRPr="000C5F4F">
              <w:rPr>
                <w:rStyle w:val="2"/>
                <w:szCs w:val="28"/>
              </w:rPr>
              <w:t xml:space="preserve"> «Мой  бизнес».</w:t>
            </w:r>
          </w:p>
          <w:p w14:paraId="32549BD6" w14:textId="77777777" w:rsidR="000C5F4F" w:rsidRPr="000C5F4F" w:rsidRDefault="000C5F4F" w:rsidP="007824B6"/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1C28" w14:textId="77777777" w:rsidR="000C5F4F" w:rsidRPr="000C5F4F" w:rsidRDefault="000C5F4F" w:rsidP="00106E7F">
            <w:pPr>
              <w:pStyle w:val="a7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Всего по Программе: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2C4F" w14:textId="77777777" w:rsidR="000C5F4F" w:rsidRPr="000C5F4F" w:rsidRDefault="000C5F4F" w:rsidP="00C965DE">
            <w:pPr>
              <w:jc w:val="center"/>
            </w:pPr>
            <w:r w:rsidRPr="000C5F4F">
              <w:rPr>
                <w:sz w:val="21"/>
                <w:szCs w:val="21"/>
              </w:rPr>
              <w:t>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9D40" w14:textId="77777777" w:rsidR="000C5F4F" w:rsidRPr="000C5F4F" w:rsidRDefault="004B4518" w:rsidP="00C965DE">
            <w:pPr>
              <w:jc w:val="center"/>
            </w:pPr>
            <w:r>
              <w:rPr>
                <w:sz w:val="21"/>
                <w:szCs w:val="21"/>
              </w:rPr>
              <w:t>0</w:t>
            </w:r>
            <w:r w:rsidR="000C5F4F" w:rsidRPr="000C5F4F">
              <w:rPr>
                <w:sz w:val="21"/>
                <w:szCs w:val="21"/>
              </w:rPr>
              <w:t xml:space="preserve"> 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962F" w14:textId="77777777" w:rsidR="000C5F4F" w:rsidRPr="000C5F4F" w:rsidRDefault="000C5F4F" w:rsidP="00C965DE">
            <w:pPr>
              <w:jc w:val="center"/>
            </w:pPr>
            <w:r w:rsidRPr="000C5F4F">
              <w:rPr>
                <w:sz w:val="21"/>
                <w:szCs w:val="21"/>
              </w:rPr>
              <w:t>200 ,0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85AF" w14:textId="77777777" w:rsidR="000C5F4F" w:rsidRPr="000C5F4F" w:rsidRDefault="000C5F4F" w:rsidP="00C965DE">
            <w:pPr>
              <w:jc w:val="center"/>
            </w:pPr>
            <w:r w:rsidRPr="000C5F4F">
              <w:rPr>
                <w:sz w:val="21"/>
                <w:szCs w:val="21"/>
              </w:rPr>
              <w:t>200 ,0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40AC" w14:textId="77777777" w:rsidR="000C5F4F" w:rsidRPr="000C5F4F" w:rsidRDefault="000C5F4F" w:rsidP="00C965DE">
            <w:pPr>
              <w:jc w:val="center"/>
            </w:pPr>
            <w:r w:rsidRPr="000C5F4F">
              <w:rPr>
                <w:sz w:val="21"/>
                <w:szCs w:val="21"/>
              </w:rPr>
              <w:t>200 ,0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71E5DE" w14:textId="77777777" w:rsidR="000C5F4F" w:rsidRDefault="000C5F4F" w:rsidP="00C965DE">
            <w:pPr>
              <w:jc w:val="center"/>
            </w:pPr>
            <w:r w:rsidRPr="000C5F4F">
              <w:rPr>
                <w:sz w:val="21"/>
                <w:szCs w:val="21"/>
              </w:rPr>
              <w:t>200 ,0</w:t>
            </w:r>
          </w:p>
        </w:tc>
      </w:tr>
      <w:tr w:rsidR="0036569F" w:rsidRPr="000C5F4F" w14:paraId="03FA89B3" w14:textId="77777777" w:rsidTr="0017573B">
        <w:tc>
          <w:tcPr>
            <w:tcW w:w="237" w:type="pct"/>
            <w:tcBorders>
              <w:right w:val="single" w:sz="4" w:space="0" w:color="auto"/>
            </w:tcBorders>
          </w:tcPr>
          <w:p w14:paraId="002290F5" w14:textId="77777777" w:rsidR="0036569F" w:rsidRPr="000C5F4F" w:rsidRDefault="0036569F" w:rsidP="00106E7F">
            <w:pPr>
              <w:pStyle w:val="a6"/>
              <w:rPr>
                <w:sz w:val="21"/>
                <w:szCs w:val="21"/>
              </w:rPr>
            </w:pPr>
          </w:p>
          <w:p w14:paraId="491FA43A" w14:textId="77777777" w:rsidR="00CE5B9A" w:rsidRPr="000C5F4F" w:rsidRDefault="00CE5B9A" w:rsidP="00CE5B9A"/>
          <w:p w14:paraId="5DEC2443" w14:textId="77777777" w:rsidR="00CE5B9A" w:rsidRPr="000C5F4F" w:rsidRDefault="00CE5B9A" w:rsidP="00CE5B9A"/>
        </w:tc>
        <w:tc>
          <w:tcPr>
            <w:tcW w:w="1069" w:type="pct"/>
            <w:vMerge/>
            <w:tcBorders>
              <w:right w:val="single" w:sz="4" w:space="0" w:color="auto"/>
            </w:tcBorders>
          </w:tcPr>
          <w:p w14:paraId="473814F4" w14:textId="77777777" w:rsidR="0036569F" w:rsidRPr="000C5F4F" w:rsidRDefault="0036569F" w:rsidP="00106E7F">
            <w:pPr>
              <w:pStyle w:val="a6"/>
              <w:rPr>
                <w:sz w:val="21"/>
                <w:szCs w:val="21"/>
              </w:rPr>
            </w:pPr>
          </w:p>
        </w:tc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89CB9" w14:textId="77777777" w:rsidR="0036569F" w:rsidRPr="000C5F4F" w:rsidRDefault="0036569F" w:rsidP="00106E7F">
            <w:pPr>
              <w:pStyle w:val="a6"/>
              <w:rPr>
                <w:sz w:val="21"/>
                <w:szCs w:val="21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3502" w14:textId="77777777" w:rsidR="0036569F" w:rsidRPr="000C5F4F" w:rsidRDefault="0036569F" w:rsidP="00106E7F">
            <w:pPr>
              <w:pStyle w:val="a7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Федеральный бюджет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525D" w14:textId="77777777" w:rsidR="0036569F" w:rsidRPr="000C5F4F" w:rsidRDefault="0036569F" w:rsidP="00106E7F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0</w:t>
            </w:r>
            <w:r w:rsidR="0017573B" w:rsidRPr="000C5F4F">
              <w:rPr>
                <w:sz w:val="21"/>
                <w:szCs w:val="21"/>
              </w:rPr>
              <w:t>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BF3" w14:textId="77777777" w:rsidR="0036569F" w:rsidRPr="000C5F4F" w:rsidRDefault="0036569F" w:rsidP="00106E7F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0</w:t>
            </w:r>
            <w:r w:rsidR="0017573B" w:rsidRPr="000C5F4F">
              <w:rPr>
                <w:sz w:val="21"/>
                <w:szCs w:val="21"/>
              </w:rPr>
              <w:t>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DBAA" w14:textId="77777777" w:rsidR="0036569F" w:rsidRPr="000C5F4F" w:rsidRDefault="0036569F" w:rsidP="00106E7F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0</w:t>
            </w:r>
            <w:r w:rsidR="0017573B" w:rsidRPr="000C5F4F">
              <w:rPr>
                <w:sz w:val="21"/>
                <w:szCs w:val="21"/>
              </w:rPr>
              <w:t>,0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E00C" w14:textId="77777777" w:rsidR="0036569F" w:rsidRPr="000C5F4F" w:rsidRDefault="0036569F" w:rsidP="00106E7F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0</w:t>
            </w:r>
            <w:r w:rsidR="0017573B" w:rsidRPr="000C5F4F">
              <w:rPr>
                <w:sz w:val="21"/>
                <w:szCs w:val="21"/>
              </w:rPr>
              <w:t>,0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1DA8" w14:textId="77777777" w:rsidR="0036569F" w:rsidRPr="000C5F4F" w:rsidRDefault="0036569F" w:rsidP="00106E7F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0</w:t>
            </w:r>
            <w:r w:rsidR="006F33D5">
              <w:rPr>
                <w:sz w:val="21"/>
                <w:szCs w:val="21"/>
              </w:rPr>
              <w:t>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FB5BB8" w14:textId="77777777" w:rsidR="0036569F" w:rsidRPr="000C5F4F" w:rsidRDefault="0036569F" w:rsidP="00106E7F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0</w:t>
            </w:r>
            <w:r w:rsidR="006F33D5">
              <w:rPr>
                <w:sz w:val="21"/>
                <w:szCs w:val="21"/>
              </w:rPr>
              <w:t>,0</w:t>
            </w:r>
          </w:p>
        </w:tc>
      </w:tr>
      <w:tr w:rsidR="006F33D5" w:rsidRPr="000C5F4F" w14:paraId="11A8E6FA" w14:textId="77777777" w:rsidTr="0017573B">
        <w:tc>
          <w:tcPr>
            <w:tcW w:w="237" w:type="pct"/>
            <w:tcBorders>
              <w:right w:val="single" w:sz="4" w:space="0" w:color="auto"/>
            </w:tcBorders>
          </w:tcPr>
          <w:p w14:paraId="3D814210" w14:textId="77777777" w:rsidR="006F33D5" w:rsidRPr="000C5F4F" w:rsidRDefault="006F33D5" w:rsidP="00106E7F">
            <w:pPr>
              <w:pStyle w:val="a6"/>
              <w:rPr>
                <w:sz w:val="21"/>
                <w:szCs w:val="21"/>
              </w:rPr>
            </w:pPr>
          </w:p>
        </w:tc>
        <w:tc>
          <w:tcPr>
            <w:tcW w:w="1069" w:type="pct"/>
            <w:vMerge/>
            <w:tcBorders>
              <w:right w:val="single" w:sz="4" w:space="0" w:color="auto"/>
            </w:tcBorders>
          </w:tcPr>
          <w:p w14:paraId="22D035D5" w14:textId="77777777" w:rsidR="006F33D5" w:rsidRPr="000C5F4F" w:rsidRDefault="006F33D5" w:rsidP="00106E7F">
            <w:pPr>
              <w:pStyle w:val="a6"/>
              <w:rPr>
                <w:sz w:val="21"/>
                <w:szCs w:val="21"/>
              </w:rPr>
            </w:pPr>
          </w:p>
        </w:tc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ADF3F0" w14:textId="77777777" w:rsidR="006F33D5" w:rsidRPr="000C5F4F" w:rsidRDefault="006F33D5" w:rsidP="00106E7F">
            <w:pPr>
              <w:pStyle w:val="a6"/>
              <w:rPr>
                <w:sz w:val="21"/>
                <w:szCs w:val="21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0392" w14:textId="77777777" w:rsidR="006F33D5" w:rsidRPr="000C5F4F" w:rsidRDefault="006F33D5" w:rsidP="00106E7F">
            <w:pPr>
              <w:pStyle w:val="a7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Республиканский бюджет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D985" w14:textId="77777777" w:rsidR="006F33D5" w:rsidRPr="000C5F4F" w:rsidRDefault="006F33D5" w:rsidP="00C965DE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A938" w14:textId="77777777" w:rsidR="006F33D5" w:rsidRPr="000C5F4F" w:rsidRDefault="006F33D5" w:rsidP="00C965DE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A462" w14:textId="77777777" w:rsidR="006F33D5" w:rsidRPr="000C5F4F" w:rsidRDefault="006F33D5" w:rsidP="00C965DE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0,0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11AD" w14:textId="77777777" w:rsidR="006F33D5" w:rsidRPr="000C5F4F" w:rsidRDefault="006F33D5" w:rsidP="00C965DE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0,0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FE08" w14:textId="77777777" w:rsidR="006F33D5" w:rsidRPr="000C5F4F" w:rsidRDefault="006F33D5" w:rsidP="00C965DE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3126C3" w14:textId="77777777" w:rsidR="006F33D5" w:rsidRPr="000C5F4F" w:rsidRDefault="006F33D5" w:rsidP="00C965DE">
            <w:pPr>
              <w:pStyle w:val="a6"/>
              <w:jc w:val="center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,0</w:t>
            </w:r>
          </w:p>
        </w:tc>
      </w:tr>
      <w:tr w:rsidR="0036569F" w14:paraId="346B3E07" w14:textId="77777777" w:rsidTr="0017573B">
        <w:tc>
          <w:tcPr>
            <w:tcW w:w="237" w:type="pct"/>
            <w:tcBorders>
              <w:right w:val="single" w:sz="4" w:space="0" w:color="auto"/>
            </w:tcBorders>
          </w:tcPr>
          <w:p w14:paraId="17B1BA19" w14:textId="77777777" w:rsidR="0036569F" w:rsidRPr="000C5F4F" w:rsidRDefault="0036569F" w:rsidP="00106E7F">
            <w:pPr>
              <w:pStyle w:val="a6"/>
              <w:rPr>
                <w:sz w:val="21"/>
                <w:szCs w:val="21"/>
              </w:rPr>
            </w:pPr>
          </w:p>
        </w:tc>
        <w:tc>
          <w:tcPr>
            <w:tcW w:w="1069" w:type="pct"/>
            <w:vMerge/>
            <w:tcBorders>
              <w:right w:val="single" w:sz="4" w:space="0" w:color="auto"/>
            </w:tcBorders>
          </w:tcPr>
          <w:p w14:paraId="183D0A2E" w14:textId="77777777" w:rsidR="0036569F" w:rsidRPr="000C5F4F" w:rsidRDefault="0036569F" w:rsidP="00106E7F">
            <w:pPr>
              <w:pStyle w:val="a6"/>
              <w:rPr>
                <w:sz w:val="21"/>
                <w:szCs w:val="21"/>
              </w:rPr>
            </w:pPr>
          </w:p>
        </w:tc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BC49EB" w14:textId="77777777" w:rsidR="0036569F" w:rsidRPr="000C5F4F" w:rsidRDefault="0036569F" w:rsidP="00106E7F">
            <w:pPr>
              <w:pStyle w:val="a6"/>
              <w:rPr>
                <w:sz w:val="21"/>
                <w:szCs w:val="21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B9F3" w14:textId="77777777" w:rsidR="0036569F" w:rsidRPr="000C5F4F" w:rsidRDefault="0036569F" w:rsidP="00106E7F">
            <w:pPr>
              <w:pStyle w:val="a7"/>
              <w:rPr>
                <w:sz w:val="21"/>
                <w:szCs w:val="21"/>
              </w:rPr>
            </w:pPr>
            <w:r w:rsidRPr="000C5F4F"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8999" w14:textId="77777777" w:rsidR="0036569F" w:rsidRPr="000C5F4F" w:rsidRDefault="00855194" w:rsidP="0017573B">
            <w:pPr>
              <w:jc w:val="center"/>
            </w:pPr>
            <w:r w:rsidRPr="000C5F4F">
              <w:rPr>
                <w:sz w:val="21"/>
                <w:szCs w:val="21"/>
              </w:rPr>
              <w:t>0</w:t>
            </w:r>
            <w:r w:rsidR="0017573B" w:rsidRPr="000C5F4F">
              <w:rPr>
                <w:sz w:val="21"/>
                <w:szCs w:val="21"/>
              </w:rPr>
              <w:t>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A91F" w14:textId="77777777" w:rsidR="0036569F" w:rsidRPr="000C5F4F" w:rsidRDefault="004B4518" w:rsidP="0017573B">
            <w:pPr>
              <w:jc w:val="center"/>
            </w:pPr>
            <w:r>
              <w:rPr>
                <w:sz w:val="21"/>
                <w:szCs w:val="21"/>
              </w:rPr>
              <w:t>0</w:t>
            </w:r>
            <w:r w:rsidR="00CE5B9A" w:rsidRPr="000C5F4F">
              <w:rPr>
                <w:sz w:val="21"/>
                <w:szCs w:val="21"/>
              </w:rPr>
              <w:t xml:space="preserve"> </w:t>
            </w:r>
            <w:r w:rsidR="0036569F" w:rsidRPr="000C5F4F">
              <w:rPr>
                <w:sz w:val="21"/>
                <w:szCs w:val="21"/>
              </w:rPr>
              <w:t>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CB60" w14:textId="77777777" w:rsidR="0036569F" w:rsidRPr="000C5F4F" w:rsidRDefault="00855194" w:rsidP="0017573B">
            <w:pPr>
              <w:jc w:val="center"/>
            </w:pPr>
            <w:r w:rsidRPr="000C5F4F">
              <w:rPr>
                <w:sz w:val="21"/>
                <w:szCs w:val="21"/>
              </w:rPr>
              <w:t>20</w:t>
            </w:r>
            <w:r w:rsidR="00CE5B9A" w:rsidRPr="000C5F4F">
              <w:rPr>
                <w:sz w:val="21"/>
                <w:szCs w:val="21"/>
              </w:rPr>
              <w:t xml:space="preserve">0 </w:t>
            </w:r>
            <w:r w:rsidR="0036569F" w:rsidRPr="000C5F4F">
              <w:rPr>
                <w:sz w:val="21"/>
                <w:szCs w:val="21"/>
              </w:rPr>
              <w:t>,0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F5CB" w14:textId="77777777" w:rsidR="0036569F" w:rsidRPr="000C5F4F" w:rsidRDefault="00855194" w:rsidP="0017573B">
            <w:pPr>
              <w:jc w:val="center"/>
            </w:pPr>
            <w:r w:rsidRPr="000C5F4F">
              <w:rPr>
                <w:sz w:val="21"/>
                <w:szCs w:val="21"/>
              </w:rPr>
              <w:t>20</w:t>
            </w:r>
            <w:r w:rsidR="00CE5B9A" w:rsidRPr="000C5F4F">
              <w:rPr>
                <w:sz w:val="21"/>
                <w:szCs w:val="21"/>
              </w:rPr>
              <w:t xml:space="preserve">0 </w:t>
            </w:r>
            <w:r w:rsidR="0036569F" w:rsidRPr="000C5F4F">
              <w:rPr>
                <w:sz w:val="21"/>
                <w:szCs w:val="21"/>
              </w:rPr>
              <w:t>,0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575E" w14:textId="77777777" w:rsidR="0036569F" w:rsidRPr="000C5F4F" w:rsidRDefault="00855194" w:rsidP="0017573B">
            <w:pPr>
              <w:jc w:val="center"/>
            </w:pPr>
            <w:r w:rsidRPr="000C5F4F">
              <w:rPr>
                <w:sz w:val="21"/>
                <w:szCs w:val="21"/>
              </w:rPr>
              <w:t>20</w:t>
            </w:r>
            <w:r w:rsidR="00CE5B9A" w:rsidRPr="000C5F4F">
              <w:rPr>
                <w:sz w:val="21"/>
                <w:szCs w:val="21"/>
              </w:rPr>
              <w:t xml:space="preserve">0 </w:t>
            </w:r>
            <w:r w:rsidR="0036569F" w:rsidRPr="000C5F4F">
              <w:rPr>
                <w:sz w:val="21"/>
                <w:szCs w:val="21"/>
              </w:rPr>
              <w:t>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319D45" w14:textId="77777777" w:rsidR="0036569F" w:rsidRDefault="00855194" w:rsidP="0017573B">
            <w:pPr>
              <w:jc w:val="center"/>
            </w:pPr>
            <w:r w:rsidRPr="000C5F4F">
              <w:rPr>
                <w:sz w:val="21"/>
                <w:szCs w:val="21"/>
              </w:rPr>
              <w:t>20</w:t>
            </w:r>
            <w:r w:rsidR="00CE5B9A" w:rsidRPr="000C5F4F">
              <w:rPr>
                <w:sz w:val="21"/>
                <w:szCs w:val="21"/>
              </w:rPr>
              <w:t xml:space="preserve">0 </w:t>
            </w:r>
            <w:r w:rsidR="0036569F" w:rsidRPr="000C5F4F">
              <w:rPr>
                <w:sz w:val="21"/>
                <w:szCs w:val="21"/>
              </w:rPr>
              <w:t>,0</w:t>
            </w:r>
          </w:p>
        </w:tc>
      </w:tr>
    </w:tbl>
    <w:p w14:paraId="113763D8" w14:textId="77777777" w:rsidR="000C0848" w:rsidRDefault="000C0848" w:rsidP="000C5F4F">
      <w:pPr>
        <w:autoSpaceDE w:val="0"/>
        <w:autoSpaceDN w:val="0"/>
        <w:adjustRightInd w:val="0"/>
        <w:outlineLvl w:val="0"/>
      </w:pPr>
    </w:p>
    <w:p w14:paraId="14FE0C05" w14:textId="77777777" w:rsidR="007A0ADC" w:rsidRDefault="007A0ADC" w:rsidP="000C5F4F">
      <w:pPr>
        <w:autoSpaceDE w:val="0"/>
        <w:autoSpaceDN w:val="0"/>
        <w:adjustRightInd w:val="0"/>
        <w:outlineLvl w:val="0"/>
      </w:pPr>
    </w:p>
    <w:p w14:paraId="711FD848" w14:textId="77777777" w:rsidR="007A0ADC" w:rsidRDefault="007A0ADC" w:rsidP="000C5F4F">
      <w:pPr>
        <w:autoSpaceDE w:val="0"/>
        <w:autoSpaceDN w:val="0"/>
        <w:adjustRightInd w:val="0"/>
        <w:outlineLvl w:val="0"/>
      </w:pPr>
    </w:p>
    <w:tbl>
      <w:tblPr>
        <w:tblW w:w="14927" w:type="dxa"/>
        <w:tblLook w:val="04A0" w:firstRow="1" w:lastRow="0" w:firstColumn="1" w:lastColumn="0" w:noHBand="0" w:noVBand="1"/>
      </w:tblPr>
      <w:tblGrid>
        <w:gridCol w:w="9180"/>
        <w:gridCol w:w="5747"/>
      </w:tblGrid>
      <w:tr w:rsidR="007A0ADC" w:rsidRPr="000C5F4F" w14:paraId="40C2BCEB" w14:textId="77777777" w:rsidTr="00921B10">
        <w:tc>
          <w:tcPr>
            <w:tcW w:w="9180" w:type="dxa"/>
          </w:tcPr>
          <w:p w14:paraId="6DB93265" w14:textId="77777777" w:rsidR="007A0ADC" w:rsidRPr="000C5F4F" w:rsidRDefault="007A0ADC" w:rsidP="00921B10">
            <w:pPr>
              <w:jc w:val="right"/>
              <w:rPr>
                <w:sz w:val="24"/>
              </w:rPr>
            </w:pPr>
          </w:p>
          <w:p w14:paraId="74CF50C9" w14:textId="77777777" w:rsidR="007A0ADC" w:rsidRPr="000C5F4F" w:rsidRDefault="007A0ADC" w:rsidP="00921B10">
            <w:pPr>
              <w:jc w:val="right"/>
              <w:rPr>
                <w:sz w:val="24"/>
              </w:rPr>
            </w:pPr>
          </w:p>
          <w:p w14:paraId="505B3836" w14:textId="77777777" w:rsidR="007A0ADC" w:rsidRPr="000C5F4F" w:rsidRDefault="007A0ADC" w:rsidP="00921B10">
            <w:pPr>
              <w:jc w:val="right"/>
              <w:rPr>
                <w:sz w:val="24"/>
              </w:rPr>
            </w:pPr>
          </w:p>
          <w:p w14:paraId="56885FEF" w14:textId="77777777" w:rsidR="007A0ADC" w:rsidRPr="000C5F4F" w:rsidRDefault="007A0ADC" w:rsidP="00921B10">
            <w:pPr>
              <w:jc w:val="right"/>
              <w:rPr>
                <w:sz w:val="24"/>
              </w:rPr>
            </w:pPr>
          </w:p>
          <w:p w14:paraId="48D53861" w14:textId="77777777" w:rsidR="007A0ADC" w:rsidRPr="000C5F4F" w:rsidRDefault="007A0ADC" w:rsidP="00921B10">
            <w:pPr>
              <w:rPr>
                <w:sz w:val="24"/>
              </w:rPr>
            </w:pPr>
          </w:p>
        </w:tc>
        <w:tc>
          <w:tcPr>
            <w:tcW w:w="5747" w:type="dxa"/>
          </w:tcPr>
          <w:p w14:paraId="36E0B1F0" w14:textId="77777777" w:rsidR="007A0ADC" w:rsidRPr="000C5F4F" w:rsidRDefault="007A0ADC" w:rsidP="00921B10">
            <w:pPr>
              <w:jc w:val="both"/>
              <w:rPr>
                <w:sz w:val="24"/>
              </w:rPr>
            </w:pPr>
            <w:r w:rsidRPr="000C5F4F">
              <w:rPr>
                <w:sz w:val="24"/>
              </w:rPr>
              <w:t xml:space="preserve">Приложение </w:t>
            </w:r>
            <w:r w:rsidRPr="000C5F4F"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5</w:t>
            </w:r>
            <w:r w:rsidRPr="000C5F4F">
              <w:rPr>
                <w:sz w:val="24"/>
              </w:rPr>
              <w:t xml:space="preserve"> </w:t>
            </w:r>
          </w:p>
          <w:p w14:paraId="65170FB7" w14:textId="77777777" w:rsidR="007A0ADC" w:rsidRPr="000C5F4F" w:rsidRDefault="007A0ADC" w:rsidP="00921B10">
            <w:pPr>
              <w:jc w:val="both"/>
              <w:rPr>
                <w:sz w:val="24"/>
              </w:rPr>
            </w:pPr>
            <w:r>
              <w:rPr>
                <w:sz w:val="21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к </w:t>
            </w:r>
            <w:proofErr w:type="gramStart"/>
            <w:r>
              <w:rPr>
                <w:sz w:val="21"/>
                <w:szCs w:val="21"/>
              </w:rPr>
              <w:t>соглашению  №</w:t>
            </w:r>
            <w:proofErr w:type="gramEnd"/>
            <w:r>
              <w:rPr>
                <w:sz w:val="21"/>
                <w:szCs w:val="21"/>
              </w:rPr>
              <w:t xml:space="preserve">              от«___»___________года</w:t>
            </w:r>
          </w:p>
        </w:tc>
      </w:tr>
    </w:tbl>
    <w:p w14:paraId="09D64A42" w14:textId="77777777" w:rsidR="00C423FE" w:rsidRDefault="00C423FE" w:rsidP="00C423FE">
      <w:pPr>
        <w:autoSpaceDE w:val="0"/>
        <w:autoSpaceDN w:val="0"/>
        <w:adjustRightInd w:val="0"/>
        <w:jc w:val="center"/>
        <w:outlineLvl w:val="0"/>
        <w:rPr>
          <w:b/>
          <w:sz w:val="21"/>
          <w:szCs w:val="21"/>
        </w:rPr>
      </w:pPr>
    </w:p>
    <w:p w14:paraId="7CEB7301" w14:textId="77777777" w:rsidR="00C423FE" w:rsidRDefault="00C423FE" w:rsidP="00C423FE">
      <w:pPr>
        <w:autoSpaceDE w:val="0"/>
        <w:autoSpaceDN w:val="0"/>
        <w:adjustRightInd w:val="0"/>
        <w:jc w:val="center"/>
        <w:outlineLvl w:val="0"/>
        <w:rPr>
          <w:b/>
          <w:sz w:val="21"/>
          <w:szCs w:val="21"/>
        </w:rPr>
      </w:pPr>
      <w:r w:rsidRPr="00C423FE">
        <w:rPr>
          <w:b/>
          <w:sz w:val="21"/>
          <w:szCs w:val="21"/>
        </w:rPr>
        <w:t>Показатели региональных проектов по Республике Бурятия</w:t>
      </w:r>
    </w:p>
    <w:p w14:paraId="6FA7F3EF" w14:textId="77777777" w:rsidR="00C423FE" w:rsidRDefault="00C423FE" w:rsidP="00C423FE">
      <w:pPr>
        <w:autoSpaceDE w:val="0"/>
        <w:autoSpaceDN w:val="0"/>
        <w:adjustRightInd w:val="0"/>
        <w:jc w:val="center"/>
        <w:outlineLvl w:val="0"/>
        <w:rPr>
          <w:b/>
          <w:sz w:val="21"/>
          <w:szCs w:val="21"/>
        </w:rPr>
      </w:pPr>
    </w:p>
    <w:p w14:paraId="1945FA5C" w14:textId="77777777" w:rsidR="00C423FE" w:rsidRDefault="00C423FE" w:rsidP="00C423FE">
      <w:pPr>
        <w:autoSpaceDE w:val="0"/>
        <w:autoSpaceDN w:val="0"/>
        <w:adjustRightInd w:val="0"/>
        <w:outlineLvl w:val="0"/>
        <w:rPr>
          <w:sz w:val="21"/>
          <w:szCs w:val="21"/>
        </w:rPr>
      </w:pPr>
      <w:r w:rsidRPr="00C423FE">
        <w:rPr>
          <w:sz w:val="21"/>
          <w:szCs w:val="21"/>
        </w:rPr>
        <w:t>Наименование</w:t>
      </w:r>
      <w:r>
        <w:rPr>
          <w:sz w:val="21"/>
          <w:szCs w:val="21"/>
        </w:rPr>
        <w:t xml:space="preserve"> Муниципального образования            ________Джидинский район_____________________________________________________</w:t>
      </w:r>
    </w:p>
    <w:p w14:paraId="2CA24981" w14:textId="77777777" w:rsidR="00C423FE" w:rsidRDefault="00C423FE" w:rsidP="00C423FE">
      <w:pPr>
        <w:autoSpaceDE w:val="0"/>
        <w:autoSpaceDN w:val="0"/>
        <w:adjustRightInd w:val="0"/>
        <w:outlineLvl w:val="0"/>
        <w:rPr>
          <w:b/>
          <w:sz w:val="21"/>
          <w:szCs w:val="21"/>
        </w:rPr>
      </w:pPr>
    </w:p>
    <w:p w14:paraId="68EAA889" w14:textId="77777777" w:rsidR="00C423FE" w:rsidRDefault="00C423FE" w:rsidP="00C423FE">
      <w:pPr>
        <w:autoSpaceDE w:val="0"/>
        <w:autoSpaceDN w:val="0"/>
        <w:adjustRightInd w:val="0"/>
        <w:outlineLvl w:val="0"/>
        <w:rPr>
          <w:sz w:val="21"/>
          <w:szCs w:val="21"/>
          <w:u w:val="single"/>
        </w:rPr>
      </w:pPr>
      <w:r w:rsidRPr="00C423FE">
        <w:rPr>
          <w:sz w:val="21"/>
          <w:szCs w:val="21"/>
        </w:rPr>
        <w:t>Наименование</w:t>
      </w:r>
      <w:r>
        <w:rPr>
          <w:sz w:val="21"/>
          <w:szCs w:val="21"/>
        </w:rPr>
        <w:t xml:space="preserve"> региональных проектов </w:t>
      </w:r>
      <w:r>
        <w:rPr>
          <w:sz w:val="21"/>
          <w:szCs w:val="21"/>
          <w:u w:val="single"/>
        </w:rPr>
        <w:t>Расширение доступа субъектов МСП к финансовой поддержке, в том числе к льготному финансированию и Улучшение</w:t>
      </w:r>
    </w:p>
    <w:p w14:paraId="0D508556" w14:textId="77777777" w:rsidR="00C423FE" w:rsidRDefault="00C423FE" w:rsidP="00C423FE">
      <w:pPr>
        <w:autoSpaceDE w:val="0"/>
        <w:autoSpaceDN w:val="0"/>
        <w:adjustRightInd w:val="0"/>
        <w:outlineLvl w:val="0"/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 xml:space="preserve"> условий ведения предпринимательской деятельности в Республике Бурятия</w:t>
      </w:r>
    </w:p>
    <w:p w14:paraId="6517E77E" w14:textId="77777777" w:rsidR="00C423FE" w:rsidRDefault="00C423FE" w:rsidP="00C423FE">
      <w:pPr>
        <w:autoSpaceDE w:val="0"/>
        <w:autoSpaceDN w:val="0"/>
        <w:adjustRightInd w:val="0"/>
        <w:outlineLvl w:val="0"/>
        <w:rPr>
          <w:sz w:val="21"/>
          <w:szCs w:val="21"/>
          <w:u w:val="single"/>
        </w:rPr>
      </w:pPr>
    </w:p>
    <w:p w14:paraId="6118AFE7" w14:textId="77777777" w:rsidR="00C423FE" w:rsidRDefault="00C423FE" w:rsidP="00C423FE">
      <w:pPr>
        <w:autoSpaceDE w:val="0"/>
        <w:autoSpaceDN w:val="0"/>
        <w:adjustRightInd w:val="0"/>
        <w:outlineLvl w:val="0"/>
        <w:rPr>
          <w:sz w:val="21"/>
          <w:szCs w:val="21"/>
        </w:rPr>
      </w:pPr>
      <w:r w:rsidRPr="00C423FE">
        <w:rPr>
          <w:sz w:val="21"/>
          <w:szCs w:val="21"/>
        </w:rPr>
        <w:t>Наименование</w:t>
      </w:r>
      <w:r>
        <w:rPr>
          <w:sz w:val="21"/>
          <w:szCs w:val="21"/>
        </w:rPr>
        <w:t xml:space="preserve"> Муниципального проекта        </w:t>
      </w:r>
      <w:proofErr w:type="gramStart"/>
      <w:r>
        <w:rPr>
          <w:sz w:val="21"/>
          <w:szCs w:val="21"/>
        </w:rPr>
        <w:t xml:space="preserve">   «</w:t>
      </w:r>
      <w:proofErr w:type="gramEnd"/>
      <w:r>
        <w:rPr>
          <w:sz w:val="21"/>
          <w:szCs w:val="21"/>
        </w:rPr>
        <w:t>Улучшение условий ведения предпринимательской деятельности в Джидинском районе»</w:t>
      </w:r>
    </w:p>
    <w:p w14:paraId="0B2116AD" w14:textId="77777777" w:rsidR="00C423FE" w:rsidRPr="00C423FE" w:rsidRDefault="00C423FE" w:rsidP="00C423FE">
      <w:pPr>
        <w:autoSpaceDE w:val="0"/>
        <w:autoSpaceDN w:val="0"/>
        <w:adjustRightInd w:val="0"/>
        <w:outlineLvl w:val="0"/>
        <w:rPr>
          <w:b/>
          <w:sz w:val="21"/>
          <w:szCs w:val="21"/>
        </w:rPr>
      </w:pPr>
    </w:p>
    <w:tbl>
      <w:tblPr>
        <w:tblStyle w:val="af2"/>
        <w:tblW w:w="14980" w:type="dxa"/>
        <w:tblLook w:val="04A0" w:firstRow="1" w:lastRow="0" w:firstColumn="1" w:lastColumn="0" w:noHBand="0" w:noVBand="1"/>
      </w:tblPr>
      <w:tblGrid>
        <w:gridCol w:w="1829"/>
        <w:gridCol w:w="1178"/>
        <w:gridCol w:w="1488"/>
        <w:gridCol w:w="1160"/>
        <w:gridCol w:w="1185"/>
        <w:gridCol w:w="1172"/>
        <w:gridCol w:w="1161"/>
        <w:gridCol w:w="1161"/>
        <w:gridCol w:w="1161"/>
        <w:gridCol w:w="1161"/>
        <w:gridCol w:w="1162"/>
        <w:gridCol w:w="1162"/>
      </w:tblGrid>
      <w:tr w:rsidR="00583066" w14:paraId="3B780DC0" w14:textId="77777777" w:rsidTr="0079536A">
        <w:trPr>
          <w:trHeight w:val="255"/>
        </w:trPr>
        <w:tc>
          <w:tcPr>
            <w:tcW w:w="1829" w:type="dxa"/>
            <w:vMerge w:val="restart"/>
          </w:tcPr>
          <w:p w14:paraId="0F6F9197" w14:textId="77777777" w:rsidR="00583066" w:rsidRDefault="00583066" w:rsidP="00583066">
            <w:pPr>
              <w:autoSpaceDE w:val="0"/>
              <w:autoSpaceDN w:val="0"/>
              <w:adjustRightInd w:val="0"/>
              <w:outlineLvl w:val="0"/>
            </w:pPr>
            <w:r w:rsidRPr="000C5F4F">
              <w:rPr>
                <w:sz w:val="21"/>
                <w:szCs w:val="21"/>
              </w:rPr>
              <w:t>Наименование</w:t>
            </w:r>
            <w:r>
              <w:rPr>
                <w:sz w:val="21"/>
                <w:szCs w:val="21"/>
              </w:rPr>
              <w:t xml:space="preserve"> показателя</w:t>
            </w:r>
          </w:p>
        </w:tc>
        <w:tc>
          <w:tcPr>
            <w:tcW w:w="1178" w:type="dxa"/>
            <w:vMerge w:val="restart"/>
          </w:tcPr>
          <w:p w14:paraId="4630FDCF" w14:textId="77777777" w:rsidR="00583066" w:rsidRPr="00E0392D" w:rsidRDefault="00583066" w:rsidP="00583066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Код строки</w:t>
            </w:r>
          </w:p>
        </w:tc>
        <w:tc>
          <w:tcPr>
            <w:tcW w:w="2648" w:type="dxa"/>
            <w:gridSpan w:val="2"/>
          </w:tcPr>
          <w:p w14:paraId="6085D1A1" w14:textId="77777777" w:rsidR="00583066" w:rsidRDefault="00583066" w:rsidP="00583066">
            <w:pPr>
              <w:autoSpaceDE w:val="0"/>
              <w:autoSpaceDN w:val="0"/>
              <w:adjustRightInd w:val="0"/>
              <w:outlineLvl w:val="0"/>
            </w:pPr>
            <w:r>
              <w:rPr>
                <w:sz w:val="21"/>
                <w:szCs w:val="21"/>
              </w:rPr>
              <w:t>Единица измерения</w:t>
            </w:r>
          </w:p>
        </w:tc>
        <w:tc>
          <w:tcPr>
            <w:tcW w:w="2357" w:type="dxa"/>
            <w:gridSpan w:val="2"/>
          </w:tcPr>
          <w:p w14:paraId="08C7E8C1" w14:textId="77777777" w:rsidR="00583066" w:rsidRPr="00E0392D" w:rsidRDefault="00583066" w:rsidP="00583066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Базовое значение</w:t>
            </w:r>
          </w:p>
        </w:tc>
        <w:tc>
          <w:tcPr>
            <w:tcW w:w="6968" w:type="dxa"/>
            <w:gridSpan w:val="6"/>
          </w:tcPr>
          <w:p w14:paraId="7838F0BA" w14:textId="77777777" w:rsidR="00583066" w:rsidRPr="00E0392D" w:rsidRDefault="00583066" w:rsidP="00583066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Значение показателей по годам реализации проекта</w:t>
            </w:r>
          </w:p>
        </w:tc>
      </w:tr>
      <w:tr w:rsidR="00583066" w14:paraId="3E4ADCBE" w14:textId="77777777" w:rsidTr="0079536A">
        <w:trPr>
          <w:trHeight w:val="225"/>
        </w:trPr>
        <w:tc>
          <w:tcPr>
            <w:tcW w:w="1829" w:type="dxa"/>
            <w:vMerge/>
          </w:tcPr>
          <w:p w14:paraId="07B45419" w14:textId="77777777" w:rsidR="00583066" w:rsidRPr="000C5F4F" w:rsidRDefault="00583066" w:rsidP="00583066">
            <w:pPr>
              <w:autoSpaceDE w:val="0"/>
              <w:autoSpaceDN w:val="0"/>
              <w:adjustRightInd w:val="0"/>
              <w:outlineLvl w:val="0"/>
              <w:rPr>
                <w:sz w:val="21"/>
                <w:szCs w:val="21"/>
              </w:rPr>
            </w:pPr>
          </w:p>
        </w:tc>
        <w:tc>
          <w:tcPr>
            <w:tcW w:w="1178" w:type="dxa"/>
            <w:vMerge/>
          </w:tcPr>
          <w:p w14:paraId="2C0AF24A" w14:textId="77777777" w:rsidR="00583066" w:rsidRDefault="00583066" w:rsidP="00583066">
            <w:pPr>
              <w:autoSpaceDE w:val="0"/>
              <w:autoSpaceDN w:val="0"/>
              <w:adjustRightInd w:val="0"/>
              <w:outlineLvl w:val="0"/>
              <w:rPr>
                <w:sz w:val="21"/>
                <w:szCs w:val="21"/>
              </w:rPr>
            </w:pPr>
          </w:p>
        </w:tc>
        <w:tc>
          <w:tcPr>
            <w:tcW w:w="1488" w:type="dxa"/>
          </w:tcPr>
          <w:p w14:paraId="3AFDC4FE" w14:textId="77777777" w:rsidR="00583066" w:rsidRDefault="00583066" w:rsidP="00583066">
            <w:pPr>
              <w:autoSpaceDE w:val="0"/>
              <w:autoSpaceDN w:val="0"/>
              <w:adjustRightInd w:val="0"/>
              <w:outlineLvl w:val="0"/>
            </w:pPr>
            <w:r>
              <w:rPr>
                <w:sz w:val="21"/>
                <w:szCs w:val="21"/>
              </w:rPr>
              <w:t>н</w:t>
            </w:r>
            <w:r w:rsidRPr="000C5F4F">
              <w:rPr>
                <w:sz w:val="21"/>
                <w:szCs w:val="21"/>
              </w:rPr>
              <w:t>аименование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160" w:type="dxa"/>
          </w:tcPr>
          <w:p w14:paraId="347B2262" w14:textId="77777777" w:rsidR="00583066" w:rsidRDefault="00583066" w:rsidP="00583066">
            <w:pPr>
              <w:autoSpaceDE w:val="0"/>
              <w:autoSpaceDN w:val="0"/>
              <w:adjustRightInd w:val="0"/>
              <w:outlineLvl w:val="0"/>
            </w:pPr>
            <w:r>
              <w:rPr>
                <w:sz w:val="21"/>
                <w:szCs w:val="21"/>
              </w:rPr>
              <w:t>Код по ОКЕИ</w:t>
            </w:r>
          </w:p>
        </w:tc>
        <w:tc>
          <w:tcPr>
            <w:tcW w:w="1185" w:type="dxa"/>
          </w:tcPr>
          <w:p w14:paraId="72E2E8D5" w14:textId="77777777" w:rsidR="00583066" w:rsidRDefault="00583066" w:rsidP="00583066">
            <w:pPr>
              <w:autoSpaceDE w:val="0"/>
              <w:autoSpaceDN w:val="0"/>
              <w:adjustRightInd w:val="0"/>
              <w:outlineLvl w:val="0"/>
            </w:pPr>
            <w:r>
              <w:rPr>
                <w:sz w:val="21"/>
                <w:szCs w:val="21"/>
              </w:rPr>
              <w:t>значение</w:t>
            </w:r>
          </w:p>
        </w:tc>
        <w:tc>
          <w:tcPr>
            <w:tcW w:w="1172" w:type="dxa"/>
          </w:tcPr>
          <w:p w14:paraId="060B2E6A" w14:textId="77777777" w:rsidR="00583066" w:rsidRDefault="00583066" w:rsidP="00583066">
            <w:pPr>
              <w:autoSpaceDE w:val="0"/>
              <w:autoSpaceDN w:val="0"/>
              <w:adjustRightInd w:val="0"/>
              <w:outlineLv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дата расчета</w:t>
            </w:r>
          </w:p>
          <w:p w14:paraId="760055DF" w14:textId="77777777" w:rsidR="00583066" w:rsidRDefault="00583066" w:rsidP="00583066">
            <w:pPr>
              <w:autoSpaceDE w:val="0"/>
              <w:autoSpaceDN w:val="0"/>
              <w:adjustRightInd w:val="0"/>
              <w:outlineLvl w:val="0"/>
            </w:pPr>
            <w:r>
              <w:rPr>
                <w:sz w:val="21"/>
                <w:szCs w:val="21"/>
              </w:rPr>
              <w:t>(</w:t>
            </w:r>
            <w:proofErr w:type="gramStart"/>
            <w:r>
              <w:rPr>
                <w:sz w:val="21"/>
                <w:szCs w:val="21"/>
              </w:rPr>
              <w:t>мм.гг</w:t>
            </w:r>
            <w:proofErr w:type="gramEnd"/>
            <w:r>
              <w:rPr>
                <w:sz w:val="21"/>
                <w:szCs w:val="21"/>
              </w:rPr>
              <w:t>)</w:t>
            </w:r>
          </w:p>
        </w:tc>
        <w:tc>
          <w:tcPr>
            <w:tcW w:w="1161" w:type="dxa"/>
          </w:tcPr>
          <w:p w14:paraId="05EB4327" w14:textId="77777777" w:rsidR="00583066" w:rsidRPr="00057C7D" w:rsidRDefault="00583066" w:rsidP="00583066">
            <w:pPr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>
              <w:rPr>
                <w:sz w:val="21"/>
                <w:szCs w:val="21"/>
              </w:rPr>
              <w:t>2019г.</w:t>
            </w:r>
          </w:p>
        </w:tc>
        <w:tc>
          <w:tcPr>
            <w:tcW w:w="1161" w:type="dxa"/>
          </w:tcPr>
          <w:p w14:paraId="2D7BDB74" w14:textId="77777777" w:rsidR="00583066" w:rsidRDefault="00583066" w:rsidP="00583066">
            <w:pPr>
              <w:autoSpaceDE w:val="0"/>
              <w:autoSpaceDN w:val="0"/>
              <w:adjustRightInd w:val="0"/>
              <w:outlineLvl w:val="0"/>
            </w:pPr>
            <w:r>
              <w:rPr>
                <w:sz w:val="21"/>
                <w:szCs w:val="21"/>
              </w:rPr>
              <w:t>2020г.</w:t>
            </w:r>
          </w:p>
        </w:tc>
        <w:tc>
          <w:tcPr>
            <w:tcW w:w="1161" w:type="dxa"/>
          </w:tcPr>
          <w:p w14:paraId="039EB208" w14:textId="77777777" w:rsidR="00583066" w:rsidRDefault="00583066" w:rsidP="00583066">
            <w:pPr>
              <w:autoSpaceDE w:val="0"/>
              <w:autoSpaceDN w:val="0"/>
              <w:adjustRightInd w:val="0"/>
              <w:outlineLvl w:val="0"/>
            </w:pPr>
            <w:r>
              <w:rPr>
                <w:sz w:val="21"/>
                <w:szCs w:val="21"/>
              </w:rPr>
              <w:t>2021г.</w:t>
            </w:r>
          </w:p>
        </w:tc>
        <w:tc>
          <w:tcPr>
            <w:tcW w:w="1161" w:type="dxa"/>
          </w:tcPr>
          <w:p w14:paraId="7A209BEB" w14:textId="77777777" w:rsidR="00583066" w:rsidRDefault="00583066" w:rsidP="00583066">
            <w:pPr>
              <w:autoSpaceDE w:val="0"/>
              <w:autoSpaceDN w:val="0"/>
              <w:adjustRightInd w:val="0"/>
              <w:outlineLvl w:val="0"/>
            </w:pPr>
            <w:r>
              <w:rPr>
                <w:sz w:val="21"/>
                <w:szCs w:val="21"/>
              </w:rPr>
              <w:t>2022г.</w:t>
            </w:r>
          </w:p>
        </w:tc>
        <w:tc>
          <w:tcPr>
            <w:tcW w:w="1162" w:type="dxa"/>
          </w:tcPr>
          <w:p w14:paraId="500A7D5B" w14:textId="77777777" w:rsidR="00583066" w:rsidRDefault="00583066" w:rsidP="00583066">
            <w:pPr>
              <w:autoSpaceDE w:val="0"/>
              <w:autoSpaceDN w:val="0"/>
              <w:adjustRightInd w:val="0"/>
              <w:outlineLvl w:val="0"/>
            </w:pPr>
            <w:r>
              <w:rPr>
                <w:sz w:val="21"/>
                <w:szCs w:val="21"/>
              </w:rPr>
              <w:t>2023г.</w:t>
            </w:r>
          </w:p>
        </w:tc>
        <w:tc>
          <w:tcPr>
            <w:tcW w:w="1162" w:type="dxa"/>
          </w:tcPr>
          <w:p w14:paraId="3D77F6FB" w14:textId="77777777" w:rsidR="00583066" w:rsidRDefault="00583066" w:rsidP="00583066">
            <w:pPr>
              <w:autoSpaceDE w:val="0"/>
              <w:autoSpaceDN w:val="0"/>
              <w:adjustRightInd w:val="0"/>
              <w:outlineLvl w:val="0"/>
            </w:pPr>
            <w:r>
              <w:rPr>
                <w:sz w:val="21"/>
                <w:szCs w:val="21"/>
              </w:rPr>
              <w:t>2024г.</w:t>
            </w:r>
          </w:p>
        </w:tc>
      </w:tr>
      <w:tr w:rsidR="00583066" w14:paraId="3CC76529" w14:textId="77777777" w:rsidTr="0079536A">
        <w:tc>
          <w:tcPr>
            <w:tcW w:w="1829" w:type="dxa"/>
          </w:tcPr>
          <w:p w14:paraId="59032B88" w14:textId="77777777" w:rsidR="00583066" w:rsidRDefault="00583066" w:rsidP="00583066">
            <w:pPr>
              <w:autoSpaceDE w:val="0"/>
              <w:autoSpaceDN w:val="0"/>
              <w:adjustRightInd w:val="0"/>
              <w:outlineLvl w:val="0"/>
            </w:pPr>
            <w:r>
              <w:rPr>
                <w:sz w:val="21"/>
                <w:szCs w:val="21"/>
              </w:rPr>
              <w:t>Количество выдаваемых микрозаймов МФО субъектам МСП</w:t>
            </w:r>
          </w:p>
        </w:tc>
        <w:tc>
          <w:tcPr>
            <w:tcW w:w="1178" w:type="dxa"/>
          </w:tcPr>
          <w:p w14:paraId="69A9D752" w14:textId="77777777" w:rsidR="00583066" w:rsidRDefault="00583066" w:rsidP="0058306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1"/>
                <w:szCs w:val="21"/>
              </w:rPr>
              <w:t>01</w:t>
            </w:r>
          </w:p>
        </w:tc>
        <w:tc>
          <w:tcPr>
            <w:tcW w:w="1488" w:type="dxa"/>
          </w:tcPr>
          <w:p w14:paraId="33B6599A" w14:textId="77777777" w:rsidR="00583066" w:rsidRDefault="00583066" w:rsidP="0058306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1"/>
                <w:szCs w:val="21"/>
              </w:rPr>
              <w:t>Единица</w:t>
            </w:r>
          </w:p>
        </w:tc>
        <w:tc>
          <w:tcPr>
            <w:tcW w:w="1160" w:type="dxa"/>
          </w:tcPr>
          <w:p w14:paraId="7598499A" w14:textId="77777777" w:rsidR="00583066" w:rsidRDefault="00583066" w:rsidP="0058306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1"/>
                <w:szCs w:val="21"/>
              </w:rPr>
              <w:t>642</w:t>
            </w:r>
          </w:p>
        </w:tc>
        <w:tc>
          <w:tcPr>
            <w:tcW w:w="1185" w:type="dxa"/>
          </w:tcPr>
          <w:p w14:paraId="6E4C7EEC" w14:textId="77777777" w:rsidR="00583066" w:rsidRDefault="00583066" w:rsidP="0058306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72" w:type="dxa"/>
          </w:tcPr>
          <w:p w14:paraId="07AE05D2" w14:textId="77777777" w:rsidR="00583066" w:rsidRDefault="00583066" w:rsidP="0058306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1"/>
                <w:szCs w:val="21"/>
              </w:rPr>
              <w:t>04.18</w:t>
            </w:r>
          </w:p>
        </w:tc>
        <w:tc>
          <w:tcPr>
            <w:tcW w:w="1161" w:type="dxa"/>
          </w:tcPr>
          <w:p w14:paraId="3A21F3ED" w14:textId="77777777" w:rsidR="00583066" w:rsidRDefault="00583066" w:rsidP="0058306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1" w:type="dxa"/>
          </w:tcPr>
          <w:p w14:paraId="43978C23" w14:textId="77777777" w:rsidR="00583066" w:rsidRDefault="00583066" w:rsidP="0058306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1" w:type="dxa"/>
          </w:tcPr>
          <w:p w14:paraId="27E7E7AB" w14:textId="77777777" w:rsidR="00583066" w:rsidRDefault="00583066" w:rsidP="0058306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1" w:type="dxa"/>
          </w:tcPr>
          <w:p w14:paraId="06AF5381" w14:textId="77777777" w:rsidR="00583066" w:rsidRDefault="00583066" w:rsidP="0058306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2" w:type="dxa"/>
          </w:tcPr>
          <w:p w14:paraId="0F23412D" w14:textId="77777777" w:rsidR="00583066" w:rsidRDefault="00583066" w:rsidP="0058306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162" w:type="dxa"/>
          </w:tcPr>
          <w:p w14:paraId="56880F7F" w14:textId="77777777" w:rsidR="00583066" w:rsidRDefault="00583066" w:rsidP="0058306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1"/>
                <w:szCs w:val="21"/>
              </w:rPr>
              <w:t>-</w:t>
            </w:r>
          </w:p>
        </w:tc>
      </w:tr>
      <w:tr w:rsidR="00583066" w14:paraId="21B3D0A6" w14:textId="77777777" w:rsidTr="0079536A">
        <w:tc>
          <w:tcPr>
            <w:tcW w:w="1829" w:type="dxa"/>
          </w:tcPr>
          <w:p w14:paraId="4880B08F" w14:textId="77777777" w:rsidR="00583066" w:rsidRDefault="00583066" w:rsidP="00583066">
            <w:pPr>
              <w:autoSpaceDE w:val="0"/>
              <w:autoSpaceDN w:val="0"/>
              <w:adjustRightInd w:val="0"/>
              <w:outlineLvl w:val="0"/>
            </w:pPr>
            <w:r>
              <w:rPr>
                <w:sz w:val="21"/>
                <w:szCs w:val="21"/>
              </w:rPr>
              <w:t xml:space="preserve">Количество самозанятых </w:t>
            </w:r>
            <w:proofErr w:type="gramStart"/>
            <w:r>
              <w:rPr>
                <w:sz w:val="21"/>
                <w:szCs w:val="21"/>
              </w:rPr>
              <w:t>граждан</w:t>
            </w:r>
            <w:proofErr w:type="gramEnd"/>
            <w:r>
              <w:rPr>
                <w:sz w:val="21"/>
                <w:szCs w:val="21"/>
              </w:rPr>
              <w:t xml:space="preserve"> зафиксировавших свой статус, с учетом введения налогового режима для самозанятых,</w:t>
            </w:r>
          </w:p>
        </w:tc>
        <w:tc>
          <w:tcPr>
            <w:tcW w:w="1178" w:type="dxa"/>
          </w:tcPr>
          <w:p w14:paraId="0C022F8D" w14:textId="77777777" w:rsidR="00583066" w:rsidRDefault="00583066" w:rsidP="0058306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1"/>
                <w:szCs w:val="21"/>
              </w:rPr>
              <w:t>01</w:t>
            </w:r>
          </w:p>
        </w:tc>
        <w:tc>
          <w:tcPr>
            <w:tcW w:w="1488" w:type="dxa"/>
          </w:tcPr>
          <w:p w14:paraId="4AE6E048" w14:textId="77777777" w:rsidR="00583066" w:rsidRDefault="00583066" w:rsidP="0058306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1"/>
                <w:szCs w:val="21"/>
              </w:rPr>
              <w:t>человек</w:t>
            </w:r>
          </w:p>
        </w:tc>
        <w:tc>
          <w:tcPr>
            <w:tcW w:w="1160" w:type="dxa"/>
          </w:tcPr>
          <w:p w14:paraId="1636FC81" w14:textId="77777777" w:rsidR="00583066" w:rsidRDefault="00583066" w:rsidP="0058306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1"/>
                <w:szCs w:val="21"/>
              </w:rPr>
              <w:t>794</w:t>
            </w:r>
          </w:p>
        </w:tc>
        <w:tc>
          <w:tcPr>
            <w:tcW w:w="1185" w:type="dxa"/>
          </w:tcPr>
          <w:p w14:paraId="5681AC3D" w14:textId="77777777" w:rsidR="00583066" w:rsidRDefault="00583066" w:rsidP="00583066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72" w:type="dxa"/>
          </w:tcPr>
          <w:p w14:paraId="47B99606" w14:textId="77777777" w:rsidR="00583066" w:rsidRDefault="00583066" w:rsidP="0058306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1"/>
                <w:szCs w:val="21"/>
              </w:rPr>
              <w:t>11.18</w:t>
            </w:r>
          </w:p>
        </w:tc>
        <w:tc>
          <w:tcPr>
            <w:tcW w:w="1161" w:type="dxa"/>
          </w:tcPr>
          <w:p w14:paraId="35BD334E" w14:textId="77777777" w:rsidR="00583066" w:rsidRDefault="00C423FE" w:rsidP="0058306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-</w:t>
            </w:r>
          </w:p>
        </w:tc>
        <w:tc>
          <w:tcPr>
            <w:tcW w:w="1161" w:type="dxa"/>
          </w:tcPr>
          <w:p w14:paraId="366609FC" w14:textId="77777777" w:rsidR="00583066" w:rsidRDefault="00583066" w:rsidP="0058306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1"/>
                <w:szCs w:val="21"/>
              </w:rPr>
              <w:t>68</w:t>
            </w:r>
          </w:p>
        </w:tc>
        <w:tc>
          <w:tcPr>
            <w:tcW w:w="1161" w:type="dxa"/>
          </w:tcPr>
          <w:p w14:paraId="0399C970" w14:textId="77777777" w:rsidR="00583066" w:rsidRDefault="00583066" w:rsidP="0058306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1"/>
                <w:szCs w:val="21"/>
              </w:rPr>
              <w:t>82</w:t>
            </w:r>
          </w:p>
        </w:tc>
        <w:tc>
          <w:tcPr>
            <w:tcW w:w="1161" w:type="dxa"/>
          </w:tcPr>
          <w:p w14:paraId="3DD18CB4" w14:textId="77777777" w:rsidR="00583066" w:rsidRDefault="00583066" w:rsidP="0058306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1162" w:type="dxa"/>
          </w:tcPr>
          <w:p w14:paraId="2B0FA604" w14:textId="77777777" w:rsidR="00583066" w:rsidRDefault="00583066" w:rsidP="0058306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1162" w:type="dxa"/>
          </w:tcPr>
          <w:p w14:paraId="1260AC04" w14:textId="77777777" w:rsidR="00583066" w:rsidRDefault="00583066" w:rsidP="0058306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sz w:val="21"/>
                <w:szCs w:val="21"/>
              </w:rPr>
              <w:t>41</w:t>
            </w:r>
          </w:p>
        </w:tc>
      </w:tr>
    </w:tbl>
    <w:p w14:paraId="0A5836D1" w14:textId="77777777" w:rsidR="00E67160" w:rsidRDefault="00057C7D">
      <w:pPr>
        <w:spacing w:after="200" w:line="276" w:lineRule="auto"/>
      </w:pPr>
      <w:r>
        <w:t xml:space="preserve"> </w:t>
      </w:r>
    </w:p>
    <w:tbl>
      <w:tblPr>
        <w:tblW w:w="14927" w:type="dxa"/>
        <w:tblLook w:val="04A0" w:firstRow="1" w:lastRow="0" w:firstColumn="1" w:lastColumn="0" w:noHBand="0" w:noVBand="1"/>
      </w:tblPr>
      <w:tblGrid>
        <w:gridCol w:w="9180"/>
        <w:gridCol w:w="5747"/>
      </w:tblGrid>
      <w:tr w:rsidR="00E67160" w:rsidRPr="000C5F4F" w14:paraId="6AC448C2" w14:textId="77777777" w:rsidTr="00A67647">
        <w:tc>
          <w:tcPr>
            <w:tcW w:w="9180" w:type="dxa"/>
          </w:tcPr>
          <w:p w14:paraId="753BA07A" w14:textId="77777777" w:rsidR="00E67160" w:rsidRPr="000C5F4F" w:rsidRDefault="00E67160" w:rsidP="00A67647">
            <w:pPr>
              <w:jc w:val="right"/>
              <w:rPr>
                <w:sz w:val="24"/>
              </w:rPr>
            </w:pPr>
          </w:p>
          <w:p w14:paraId="0B885D23" w14:textId="77777777" w:rsidR="00E67160" w:rsidRPr="000C5F4F" w:rsidRDefault="00E67160" w:rsidP="00A67647">
            <w:pPr>
              <w:jc w:val="right"/>
              <w:rPr>
                <w:sz w:val="24"/>
              </w:rPr>
            </w:pPr>
          </w:p>
          <w:p w14:paraId="0969C216" w14:textId="77777777" w:rsidR="00E67160" w:rsidRPr="000C5F4F" w:rsidRDefault="00E67160" w:rsidP="00A67647">
            <w:pPr>
              <w:jc w:val="right"/>
              <w:rPr>
                <w:sz w:val="24"/>
              </w:rPr>
            </w:pPr>
          </w:p>
          <w:p w14:paraId="39478C93" w14:textId="77777777" w:rsidR="00E67160" w:rsidRPr="000C5F4F" w:rsidRDefault="00E67160" w:rsidP="00A67647">
            <w:pPr>
              <w:jc w:val="right"/>
              <w:rPr>
                <w:sz w:val="24"/>
              </w:rPr>
            </w:pPr>
          </w:p>
          <w:p w14:paraId="08E8C14B" w14:textId="77777777" w:rsidR="00E67160" w:rsidRPr="000C5F4F" w:rsidRDefault="00E67160" w:rsidP="00A67647">
            <w:pPr>
              <w:rPr>
                <w:sz w:val="24"/>
              </w:rPr>
            </w:pPr>
          </w:p>
        </w:tc>
        <w:tc>
          <w:tcPr>
            <w:tcW w:w="5747" w:type="dxa"/>
          </w:tcPr>
          <w:p w14:paraId="644BFE36" w14:textId="77777777" w:rsidR="00E67160" w:rsidRPr="000C5F4F" w:rsidRDefault="00E67160" w:rsidP="00A67647">
            <w:pPr>
              <w:jc w:val="both"/>
              <w:rPr>
                <w:sz w:val="24"/>
              </w:rPr>
            </w:pPr>
            <w:r w:rsidRPr="000C5F4F">
              <w:rPr>
                <w:sz w:val="24"/>
              </w:rPr>
              <w:t xml:space="preserve">Приложение </w:t>
            </w:r>
            <w:r w:rsidRPr="000C5F4F"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6</w:t>
            </w:r>
            <w:r w:rsidRPr="000C5F4F">
              <w:rPr>
                <w:sz w:val="24"/>
              </w:rPr>
              <w:t xml:space="preserve"> </w:t>
            </w:r>
          </w:p>
          <w:p w14:paraId="52643EA6" w14:textId="77777777" w:rsidR="00E67160" w:rsidRPr="000C5F4F" w:rsidRDefault="00E67160" w:rsidP="00A67647">
            <w:pPr>
              <w:jc w:val="both"/>
              <w:rPr>
                <w:sz w:val="24"/>
              </w:rPr>
            </w:pPr>
            <w:r w:rsidRPr="000C5F4F">
              <w:rPr>
                <w:sz w:val="24"/>
              </w:rPr>
              <w:t xml:space="preserve">к муниципальной программе «Поддержка и развитие малого и </w:t>
            </w:r>
            <w:proofErr w:type="gramStart"/>
            <w:r w:rsidRPr="000C5F4F">
              <w:rPr>
                <w:sz w:val="24"/>
              </w:rPr>
              <w:t>среднего  предпринимательства</w:t>
            </w:r>
            <w:proofErr w:type="gramEnd"/>
            <w:r w:rsidRPr="000C5F4F">
              <w:rPr>
                <w:sz w:val="24"/>
              </w:rPr>
              <w:t xml:space="preserve"> в Джидинском районе»</w:t>
            </w:r>
          </w:p>
        </w:tc>
      </w:tr>
    </w:tbl>
    <w:p w14:paraId="07282E3F" w14:textId="77777777" w:rsidR="00161929" w:rsidRDefault="00161929" w:rsidP="00617BA6">
      <w:pPr>
        <w:spacing w:after="200" w:line="276" w:lineRule="auto"/>
        <w:jc w:val="center"/>
        <w:rPr>
          <w:b/>
          <w:sz w:val="24"/>
          <w:szCs w:val="24"/>
        </w:rPr>
      </w:pPr>
    </w:p>
    <w:p w14:paraId="2B82CC6D" w14:textId="77777777" w:rsidR="00617BA6" w:rsidRDefault="00617BA6" w:rsidP="00617BA6">
      <w:pPr>
        <w:spacing w:after="200" w:line="276" w:lineRule="auto"/>
        <w:jc w:val="center"/>
        <w:rPr>
          <w:b/>
          <w:sz w:val="24"/>
        </w:rPr>
      </w:pPr>
      <w:proofErr w:type="gramStart"/>
      <w:r w:rsidRPr="00617BA6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СНОВНЫЕ </w:t>
      </w:r>
      <w:r w:rsidRPr="00617BA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НОРМАТИВНО</w:t>
      </w:r>
      <w:proofErr w:type="gramEnd"/>
      <w:r>
        <w:rPr>
          <w:b/>
          <w:sz w:val="24"/>
          <w:szCs w:val="24"/>
        </w:rPr>
        <w:t>- ПРАВОВЫЕ АКТЫ</w:t>
      </w:r>
      <w:r w:rsidRPr="00617BA6">
        <w:rPr>
          <w:b/>
          <w:sz w:val="24"/>
        </w:rPr>
        <w:t xml:space="preserve"> </w:t>
      </w:r>
      <w:r>
        <w:rPr>
          <w:b/>
          <w:sz w:val="24"/>
        </w:rPr>
        <w:t>МУНИЦИПАЛЬНОЙ ПРОГРАММЫ</w:t>
      </w:r>
    </w:p>
    <w:p w14:paraId="53E94B83" w14:textId="77777777" w:rsidR="00E67160" w:rsidRPr="00161929" w:rsidRDefault="00161929" w:rsidP="00617BA6">
      <w:pPr>
        <w:spacing w:after="200" w:line="276" w:lineRule="auto"/>
        <w:rPr>
          <w:b/>
          <w:sz w:val="24"/>
        </w:rPr>
      </w:pPr>
      <w:r>
        <w:rPr>
          <w:b/>
          <w:sz w:val="24"/>
        </w:rPr>
        <w:t xml:space="preserve">                                      </w:t>
      </w:r>
      <w:r w:rsidR="00617BA6" w:rsidRPr="000C5F4F">
        <w:rPr>
          <w:b/>
          <w:sz w:val="24"/>
        </w:rPr>
        <w:t xml:space="preserve">«Поддержка и развитие малого и </w:t>
      </w:r>
      <w:proofErr w:type="gramStart"/>
      <w:r w:rsidR="00617BA6" w:rsidRPr="000C5F4F">
        <w:rPr>
          <w:b/>
          <w:sz w:val="24"/>
        </w:rPr>
        <w:t>среднего  предпринимательства</w:t>
      </w:r>
      <w:proofErr w:type="gramEnd"/>
      <w:r w:rsidR="00617BA6" w:rsidRPr="000C5F4F">
        <w:rPr>
          <w:b/>
          <w:sz w:val="24"/>
        </w:rPr>
        <w:t xml:space="preserve"> в Джидинском районе»</w:t>
      </w:r>
      <w:r w:rsidR="00617BA6" w:rsidRPr="000C5F4F">
        <w:rPr>
          <w:szCs w:val="28"/>
        </w:rPr>
        <w:t xml:space="preserve"> 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61"/>
        <w:gridCol w:w="3541"/>
        <w:gridCol w:w="3259"/>
        <w:gridCol w:w="3123"/>
      </w:tblGrid>
      <w:tr w:rsidR="00E67160" w:rsidRPr="004361A6" w14:paraId="5E434E99" w14:textId="77777777" w:rsidTr="005708C1">
        <w:trPr>
          <w:trHeight w:val="600"/>
          <w:tblCellSpacing w:w="5" w:type="nil"/>
        </w:trPr>
        <w:tc>
          <w:tcPr>
            <w:tcW w:w="4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02B93B" w14:textId="77777777" w:rsidR="00E67160" w:rsidRPr="004361A6" w:rsidRDefault="00E67160" w:rsidP="005708C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 xml:space="preserve">Вид нормативно-правового акта </w:t>
            </w:r>
          </w:p>
        </w:tc>
        <w:tc>
          <w:tcPr>
            <w:tcW w:w="3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88E1B3" w14:textId="77777777" w:rsidR="00E67160" w:rsidRPr="004361A6" w:rsidRDefault="00E67160" w:rsidP="005708C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Основные положения    нормативно-правового акта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4784FE" w14:textId="77777777" w:rsidR="00E67160" w:rsidRPr="004361A6" w:rsidRDefault="00E67160" w:rsidP="005708C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 xml:space="preserve">Ответственный   исполнитель и   соисполнитель  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C5CC82" w14:textId="77777777" w:rsidR="00E67160" w:rsidRPr="004361A6" w:rsidRDefault="00E67160" w:rsidP="005708C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Ожидаемые   сроки принятия</w:t>
            </w:r>
          </w:p>
        </w:tc>
      </w:tr>
      <w:tr w:rsidR="00E67160" w:rsidRPr="004361A6" w14:paraId="4CD57BBA" w14:textId="77777777" w:rsidTr="005708C1">
        <w:trPr>
          <w:tblCellSpacing w:w="5" w:type="nil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2B2656" w14:textId="77777777" w:rsidR="00E67160" w:rsidRPr="000C5F4F" w:rsidRDefault="00E67160" w:rsidP="00161929">
            <w:pPr>
              <w:pStyle w:val="ConsTitle"/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Решение сессии Совета депутатов Джидинского района от 30.03.2010 №158 </w:t>
            </w:r>
          </w:p>
        </w:tc>
        <w:tc>
          <w:tcPr>
            <w:tcW w:w="35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6A9A85" w14:textId="77777777" w:rsidR="005708C1" w:rsidRDefault="005708C1" w:rsidP="005708C1">
            <w:pPr>
              <w:pStyle w:val="ConsTitle"/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 утверждении муниципальной целевой программы развития малого предпринимательства и потребительского рынка в Джид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инском районе на 2010-2012 годы</w:t>
            </w:r>
          </w:p>
          <w:p w14:paraId="6DB69BA8" w14:textId="77777777" w:rsidR="005708C1" w:rsidRPr="004361A6" w:rsidRDefault="005708C1" w:rsidP="005708C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7E76D8" w14:textId="77777777" w:rsidR="00E67160" w:rsidRPr="004361A6" w:rsidRDefault="00E67160" w:rsidP="005708C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Финансовое управление администрации МО «Джидинский район»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A1E4DB" w14:textId="77777777" w:rsidR="00E67160" w:rsidRPr="004361A6" w:rsidRDefault="00E67160" w:rsidP="005708C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По мере необходимости</w:t>
            </w:r>
          </w:p>
        </w:tc>
      </w:tr>
      <w:tr w:rsidR="005708C1" w:rsidRPr="004361A6" w14:paraId="0D3491A4" w14:textId="77777777" w:rsidTr="005708C1">
        <w:trPr>
          <w:tblCellSpacing w:w="5" w:type="nil"/>
        </w:trPr>
        <w:tc>
          <w:tcPr>
            <w:tcW w:w="496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4F86411" w14:textId="77777777" w:rsidR="00E67160" w:rsidRPr="000C5F4F" w:rsidRDefault="00E67160" w:rsidP="00BF5A2E">
            <w:pPr>
              <w:pStyle w:val="ConsTitle"/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C5F4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Постановление Администрации МО «Джидинский район» от 18.09.2014 №392 </w:t>
            </w:r>
          </w:p>
        </w:tc>
        <w:tc>
          <w:tcPr>
            <w:tcW w:w="354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239D51" w14:textId="77777777" w:rsidR="00952699" w:rsidRPr="005708C1" w:rsidRDefault="005708C1" w:rsidP="005708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08C1">
              <w:rPr>
                <w:sz w:val="24"/>
                <w:szCs w:val="24"/>
              </w:rPr>
              <w:t xml:space="preserve">Об утверждении муниципальной целевой программы «Поддержка и развитие малого </w:t>
            </w:r>
            <w:proofErr w:type="gramStart"/>
            <w:r w:rsidRPr="005708C1">
              <w:rPr>
                <w:sz w:val="24"/>
                <w:szCs w:val="24"/>
              </w:rPr>
              <w:t>предпринимательства  в</w:t>
            </w:r>
            <w:proofErr w:type="gramEnd"/>
            <w:r w:rsidRPr="005708C1">
              <w:rPr>
                <w:sz w:val="24"/>
                <w:szCs w:val="24"/>
              </w:rPr>
              <w:t xml:space="preserve"> Джидинском районе на 2014-2017</w:t>
            </w:r>
            <w:r w:rsidR="001E17D4">
              <w:rPr>
                <w:sz w:val="24"/>
                <w:szCs w:val="24"/>
              </w:rPr>
              <w:t xml:space="preserve"> </w:t>
            </w:r>
            <w:r w:rsidRPr="005708C1">
              <w:rPr>
                <w:sz w:val="24"/>
                <w:szCs w:val="24"/>
              </w:rPr>
              <w:t>годы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9570EA8" w14:textId="77777777" w:rsidR="00E67160" w:rsidRDefault="00E67160" w:rsidP="005708C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 xml:space="preserve">Отдел </w:t>
            </w:r>
            <w:r>
              <w:rPr>
                <w:sz w:val="24"/>
                <w:szCs w:val="24"/>
              </w:rPr>
              <w:t>по экономическому развитию Администрации МО «Джидинский район»</w:t>
            </w:r>
          </w:p>
          <w:p w14:paraId="2BDA21E4" w14:textId="77777777" w:rsidR="00E67160" w:rsidRPr="004361A6" w:rsidRDefault="00E67160" w:rsidP="005708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530004" w14:textId="77777777" w:rsidR="00E67160" w:rsidRPr="004361A6" w:rsidRDefault="00E67160" w:rsidP="005708C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>По мере необходимости</w:t>
            </w:r>
          </w:p>
        </w:tc>
      </w:tr>
      <w:tr w:rsidR="005708C1" w14:paraId="756A391F" w14:textId="77777777" w:rsidTr="005708C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85"/>
        </w:trPr>
        <w:tc>
          <w:tcPr>
            <w:tcW w:w="4963" w:type="dxa"/>
          </w:tcPr>
          <w:p w14:paraId="34C4018B" w14:textId="77777777" w:rsidR="005708C1" w:rsidRPr="005708C1" w:rsidRDefault="005708C1" w:rsidP="00BF5A2E">
            <w:pPr>
              <w:spacing w:after="200" w:line="276" w:lineRule="auto"/>
              <w:rPr>
                <w:bCs/>
                <w:sz w:val="24"/>
                <w:szCs w:val="24"/>
              </w:rPr>
            </w:pPr>
            <w:r w:rsidRPr="005708C1">
              <w:rPr>
                <w:sz w:val="24"/>
                <w:szCs w:val="24"/>
              </w:rPr>
              <w:t>Постановление</w:t>
            </w:r>
            <w:r>
              <w:rPr>
                <w:sz w:val="24"/>
                <w:szCs w:val="24"/>
              </w:rPr>
              <w:t xml:space="preserve"> </w:t>
            </w:r>
            <w:r w:rsidRPr="005708C1">
              <w:rPr>
                <w:bCs/>
                <w:sz w:val="24"/>
                <w:szCs w:val="24"/>
              </w:rPr>
              <w:t>Администрации МО «Джидинский район»</w:t>
            </w:r>
            <w:r>
              <w:rPr>
                <w:bCs/>
                <w:sz w:val="24"/>
                <w:szCs w:val="24"/>
              </w:rPr>
              <w:t xml:space="preserve"> от 23.09.2015 №305 </w:t>
            </w:r>
          </w:p>
        </w:tc>
        <w:tc>
          <w:tcPr>
            <w:tcW w:w="3542" w:type="dxa"/>
          </w:tcPr>
          <w:p w14:paraId="5E7BF77A" w14:textId="77777777" w:rsidR="005708C1" w:rsidRDefault="00BF5A2E" w:rsidP="005708C1">
            <w:pPr>
              <w:spacing w:after="200" w:line="276" w:lineRule="auto"/>
            </w:pPr>
            <w:r>
              <w:rPr>
                <w:bCs/>
                <w:sz w:val="24"/>
                <w:szCs w:val="24"/>
              </w:rPr>
              <w:t xml:space="preserve">О внесении изменений в постановление Главы МО </w:t>
            </w:r>
            <w:r w:rsidRPr="005708C1">
              <w:rPr>
                <w:bCs/>
                <w:sz w:val="24"/>
                <w:szCs w:val="24"/>
              </w:rPr>
              <w:t>«Джидинский район»</w:t>
            </w:r>
            <w:r>
              <w:rPr>
                <w:bCs/>
                <w:sz w:val="24"/>
                <w:szCs w:val="24"/>
              </w:rPr>
              <w:t xml:space="preserve"> от </w:t>
            </w:r>
            <w:r w:rsidRPr="005708C1">
              <w:rPr>
                <w:bCs/>
                <w:sz w:val="24"/>
                <w:szCs w:val="24"/>
              </w:rPr>
              <w:t>18.09.2014 №392</w:t>
            </w:r>
          </w:p>
        </w:tc>
        <w:tc>
          <w:tcPr>
            <w:tcW w:w="3255" w:type="dxa"/>
          </w:tcPr>
          <w:p w14:paraId="54D1F62F" w14:textId="77777777" w:rsidR="00A67647" w:rsidRDefault="00A67647" w:rsidP="00A676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61A6">
              <w:rPr>
                <w:sz w:val="24"/>
                <w:szCs w:val="24"/>
              </w:rPr>
              <w:t xml:space="preserve">Отдел </w:t>
            </w:r>
            <w:r>
              <w:rPr>
                <w:sz w:val="24"/>
                <w:szCs w:val="24"/>
              </w:rPr>
              <w:t>по экономическому развитию Администрации МО «Джидинский район»</w:t>
            </w:r>
          </w:p>
          <w:p w14:paraId="15DE5460" w14:textId="77777777" w:rsidR="005708C1" w:rsidRDefault="005708C1" w:rsidP="005708C1">
            <w:pPr>
              <w:spacing w:after="200" w:line="276" w:lineRule="auto"/>
            </w:pPr>
          </w:p>
        </w:tc>
        <w:tc>
          <w:tcPr>
            <w:tcW w:w="3124" w:type="dxa"/>
          </w:tcPr>
          <w:p w14:paraId="0D579E8D" w14:textId="77777777" w:rsidR="005708C1" w:rsidRDefault="00A67647" w:rsidP="005708C1">
            <w:pPr>
              <w:spacing w:after="200" w:line="276" w:lineRule="auto"/>
            </w:pPr>
            <w:r w:rsidRPr="004361A6">
              <w:rPr>
                <w:sz w:val="24"/>
                <w:szCs w:val="24"/>
              </w:rPr>
              <w:t>По мере необходимости</w:t>
            </w:r>
          </w:p>
        </w:tc>
      </w:tr>
    </w:tbl>
    <w:p w14:paraId="071E596B" w14:textId="77777777" w:rsidR="00E0392D" w:rsidRDefault="00E0392D">
      <w:pPr>
        <w:spacing w:after="200" w:line="276" w:lineRule="auto"/>
      </w:pPr>
      <w:r>
        <w:br w:type="page"/>
      </w:r>
      <w:r>
        <w:lastRenderedPageBreak/>
        <w:br w:type="page"/>
      </w:r>
    </w:p>
    <w:p w14:paraId="32591ACA" w14:textId="77777777" w:rsidR="00E0392D" w:rsidRDefault="00E0392D"/>
    <w:p w14:paraId="1F6584B6" w14:textId="77777777" w:rsidR="00E0392D" w:rsidRPr="00DD648F" w:rsidRDefault="00E0392D" w:rsidP="000C5F4F">
      <w:pPr>
        <w:autoSpaceDE w:val="0"/>
        <w:autoSpaceDN w:val="0"/>
        <w:adjustRightInd w:val="0"/>
        <w:outlineLvl w:val="0"/>
      </w:pPr>
    </w:p>
    <w:sectPr w:rsidR="00E0392D" w:rsidRPr="00DD648F" w:rsidSect="009B2A10">
      <w:footerReference w:type="default" r:id="rId10"/>
      <w:pgSz w:w="16838" w:h="11906" w:orient="landscape"/>
      <w:pgMar w:top="851" w:right="1134" w:bottom="1701" w:left="1134" w:header="709" w:footer="262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18E72" w14:textId="77777777" w:rsidR="00411861" w:rsidRDefault="00411861" w:rsidP="000A1C37">
      <w:r>
        <w:separator/>
      </w:r>
    </w:p>
  </w:endnote>
  <w:endnote w:type="continuationSeparator" w:id="0">
    <w:p w14:paraId="729BAF8B" w14:textId="77777777" w:rsidR="00411861" w:rsidRDefault="00411861" w:rsidP="000A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65496876"/>
      <w:docPartObj>
        <w:docPartGallery w:val="Page Numbers (Bottom of Page)"/>
        <w:docPartUnique/>
      </w:docPartObj>
    </w:sdtPr>
    <w:sdtEndPr/>
    <w:sdtContent>
      <w:p w14:paraId="7C6D5EE8" w14:textId="77777777" w:rsidR="007677C2" w:rsidRDefault="00036F2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21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DEF68D" w14:textId="77777777" w:rsidR="007677C2" w:rsidRDefault="007677C2" w:rsidP="00106E7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12139539"/>
      <w:docPartObj>
        <w:docPartGallery w:val="Page Numbers (Bottom of Page)"/>
        <w:docPartUnique/>
      </w:docPartObj>
    </w:sdtPr>
    <w:sdtEndPr/>
    <w:sdtContent>
      <w:p w14:paraId="2AC4CCA2" w14:textId="77777777" w:rsidR="007677C2" w:rsidRDefault="00036F2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23CC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5AEB20AB" w14:textId="77777777" w:rsidR="007677C2" w:rsidRPr="00807A85" w:rsidRDefault="007677C2" w:rsidP="00807A85">
    <w:pPr>
      <w:pStyle w:val="a4"/>
      <w:tabs>
        <w:tab w:val="clear" w:pos="4677"/>
        <w:tab w:val="clear" w:pos="9355"/>
        <w:tab w:val="left" w:pos="7695"/>
      </w:tabs>
      <w:ind w:left="8055" w:right="36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12139546"/>
      <w:docPartObj>
        <w:docPartGallery w:val="Page Numbers (Bottom of Page)"/>
        <w:docPartUnique/>
      </w:docPartObj>
    </w:sdtPr>
    <w:sdtEndPr/>
    <w:sdtContent>
      <w:p w14:paraId="06862DBE" w14:textId="77777777" w:rsidR="007677C2" w:rsidRDefault="00036F2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23CC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64958738" w14:textId="77777777" w:rsidR="007677C2" w:rsidRDefault="007677C2" w:rsidP="00106E7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A31005" w14:textId="77777777" w:rsidR="00411861" w:rsidRDefault="00411861" w:rsidP="000A1C37">
      <w:r>
        <w:separator/>
      </w:r>
    </w:p>
  </w:footnote>
  <w:footnote w:type="continuationSeparator" w:id="0">
    <w:p w14:paraId="3AFC3AA2" w14:textId="77777777" w:rsidR="00411861" w:rsidRDefault="00411861" w:rsidP="000A1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120FF"/>
    <w:multiLevelType w:val="multilevel"/>
    <w:tmpl w:val="357E91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1E26DD"/>
    <w:multiLevelType w:val="multilevel"/>
    <w:tmpl w:val="110EA4A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84" w:hanging="1800"/>
      </w:pPr>
      <w:rPr>
        <w:rFonts w:hint="default"/>
      </w:rPr>
    </w:lvl>
  </w:abstractNum>
  <w:abstractNum w:abstractNumId="2" w15:restartNumberingAfterBreak="0">
    <w:nsid w:val="28270BD0"/>
    <w:multiLevelType w:val="hybridMultilevel"/>
    <w:tmpl w:val="C2166D4A"/>
    <w:lvl w:ilvl="0" w:tplc="72883796">
      <w:start w:val="1"/>
      <w:numFmt w:val="decimal"/>
      <w:lvlText w:val="%1."/>
      <w:lvlJc w:val="center"/>
      <w:pPr>
        <w:ind w:left="8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35" w:hanging="360"/>
      </w:pPr>
    </w:lvl>
    <w:lvl w:ilvl="2" w:tplc="0419001B" w:tentative="1">
      <w:start w:val="1"/>
      <w:numFmt w:val="lowerRoman"/>
      <w:lvlText w:val="%3."/>
      <w:lvlJc w:val="right"/>
      <w:pPr>
        <w:ind w:left="9855" w:hanging="180"/>
      </w:pPr>
    </w:lvl>
    <w:lvl w:ilvl="3" w:tplc="0419000F" w:tentative="1">
      <w:start w:val="1"/>
      <w:numFmt w:val="decimal"/>
      <w:lvlText w:val="%4."/>
      <w:lvlJc w:val="left"/>
      <w:pPr>
        <w:ind w:left="10575" w:hanging="360"/>
      </w:pPr>
    </w:lvl>
    <w:lvl w:ilvl="4" w:tplc="04190019" w:tentative="1">
      <w:start w:val="1"/>
      <w:numFmt w:val="lowerLetter"/>
      <w:lvlText w:val="%5."/>
      <w:lvlJc w:val="left"/>
      <w:pPr>
        <w:ind w:left="11295" w:hanging="360"/>
      </w:pPr>
    </w:lvl>
    <w:lvl w:ilvl="5" w:tplc="0419001B" w:tentative="1">
      <w:start w:val="1"/>
      <w:numFmt w:val="lowerRoman"/>
      <w:lvlText w:val="%6."/>
      <w:lvlJc w:val="right"/>
      <w:pPr>
        <w:ind w:left="12015" w:hanging="180"/>
      </w:pPr>
    </w:lvl>
    <w:lvl w:ilvl="6" w:tplc="0419000F" w:tentative="1">
      <w:start w:val="1"/>
      <w:numFmt w:val="decimal"/>
      <w:lvlText w:val="%7."/>
      <w:lvlJc w:val="left"/>
      <w:pPr>
        <w:ind w:left="12735" w:hanging="360"/>
      </w:pPr>
    </w:lvl>
    <w:lvl w:ilvl="7" w:tplc="04190019" w:tentative="1">
      <w:start w:val="1"/>
      <w:numFmt w:val="lowerLetter"/>
      <w:lvlText w:val="%8."/>
      <w:lvlJc w:val="left"/>
      <w:pPr>
        <w:ind w:left="13455" w:hanging="360"/>
      </w:pPr>
    </w:lvl>
    <w:lvl w:ilvl="8" w:tplc="0419001B" w:tentative="1">
      <w:start w:val="1"/>
      <w:numFmt w:val="lowerRoman"/>
      <w:lvlText w:val="%9."/>
      <w:lvlJc w:val="right"/>
      <w:pPr>
        <w:ind w:left="14175" w:hanging="180"/>
      </w:pPr>
    </w:lvl>
  </w:abstractNum>
  <w:abstractNum w:abstractNumId="3" w15:restartNumberingAfterBreak="0">
    <w:nsid w:val="37782960"/>
    <w:multiLevelType w:val="hybridMultilevel"/>
    <w:tmpl w:val="2BD4E3C2"/>
    <w:lvl w:ilvl="0" w:tplc="BF2A4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D41C08"/>
    <w:multiLevelType w:val="multilevel"/>
    <w:tmpl w:val="32B81F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26179E"/>
    <w:multiLevelType w:val="hybridMultilevel"/>
    <w:tmpl w:val="F27E5B8E"/>
    <w:lvl w:ilvl="0" w:tplc="5406F0A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72F9194C"/>
    <w:multiLevelType w:val="multilevel"/>
    <w:tmpl w:val="441C5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B321104"/>
    <w:multiLevelType w:val="multilevel"/>
    <w:tmpl w:val="EA3491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3B4"/>
    <w:rsid w:val="000060C3"/>
    <w:rsid w:val="00021214"/>
    <w:rsid w:val="00022BD8"/>
    <w:rsid w:val="00024945"/>
    <w:rsid w:val="00024EBA"/>
    <w:rsid w:val="00027E02"/>
    <w:rsid w:val="000332DE"/>
    <w:rsid w:val="00036F27"/>
    <w:rsid w:val="00037E1A"/>
    <w:rsid w:val="00041366"/>
    <w:rsid w:val="00041BAF"/>
    <w:rsid w:val="000457C4"/>
    <w:rsid w:val="00057C7D"/>
    <w:rsid w:val="0006781E"/>
    <w:rsid w:val="00084875"/>
    <w:rsid w:val="000A1C37"/>
    <w:rsid w:val="000A4CB0"/>
    <w:rsid w:val="000B5792"/>
    <w:rsid w:val="000B7ADA"/>
    <w:rsid w:val="000C0541"/>
    <w:rsid w:val="000C0848"/>
    <w:rsid w:val="000C1BFD"/>
    <w:rsid w:val="000C5F4F"/>
    <w:rsid w:val="000E1000"/>
    <w:rsid w:val="000E48DF"/>
    <w:rsid w:val="000E5BC3"/>
    <w:rsid w:val="000E5DA6"/>
    <w:rsid w:val="000E7F74"/>
    <w:rsid w:val="00106E7F"/>
    <w:rsid w:val="00107A14"/>
    <w:rsid w:val="001113DF"/>
    <w:rsid w:val="00116C56"/>
    <w:rsid w:val="00121C1D"/>
    <w:rsid w:val="0013499B"/>
    <w:rsid w:val="00155F53"/>
    <w:rsid w:val="00157BBB"/>
    <w:rsid w:val="00161929"/>
    <w:rsid w:val="00166804"/>
    <w:rsid w:val="00167991"/>
    <w:rsid w:val="0017015B"/>
    <w:rsid w:val="001741E5"/>
    <w:rsid w:val="0017573B"/>
    <w:rsid w:val="00175DAE"/>
    <w:rsid w:val="00176973"/>
    <w:rsid w:val="00193C9D"/>
    <w:rsid w:val="00194CFA"/>
    <w:rsid w:val="001A534F"/>
    <w:rsid w:val="001A5DE8"/>
    <w:rsid w:val="001C0F04"/>
    <w:rsid w:val="001C19BB"/>
    <w:rsid w:val="001C3E7E"/>
    <w:rsid w:val="001D5836"/>
    <w:rsid w:val="001E069C"/>
    <w:rsid w:val="001E17D4"/>
    <w:rsid w:val="001E2284"/>
    <w:rsid w:val="001E2C61"/>
    <w:rsid w:val="001E3CB7"/>
    <w:rsid w:val="001F2DAC"/>
    <w:rsid w:val="001F5E8D"/>
    <w:rsid w:val="002348DF"/>
    <w:rsid w:val="00247247"/>
    <w:rsid w:val="002619F1"/>
    <w:rsid w:val="00263DC5"/>
    <w:rsid w:val="00266243"/>
    <w:rsid w:val="002662A0"/>
    <w:rsid w:val="0028637E"/>
    <w:rsid w:val="002872C8"/>
    <w:rsid w:val="00291A92"/>
    <w:rsid w:val="00292EEA"/>
    <w:rsid w:val="002A4A20"/>
    <w:rsid w:val="002A6FDB"/>
    <w:rsid w:val="002B120F"/>
    <w:rsid w:val="002B37AD"/>
    <w:rsid w:val="002C0429"/>
    <w:rsid w:val="002D1C41"/>
    <w:rsid w:val="002D7AB5"/>
    <w:rsid w:val="002E3531"/>
    <w:rsid w:val="002F3C5C"/>
    <w:rsid w:val="00306C02"/>
    <w:rsid w:val="003101FB"/>
    <w:rsid w:val="00320C17"/>
    <w:rsid w:val="00323368"/>
    <w:rsid w:val="003323CC"/>
    <w:rsid w:val="003376BB"/>
    <w:rsid w:val="00346D5A"/>
    <w:rsid w:val="00353038"/>
    <w:rsid w:val="0036569F"/>
    <w:rsid w:val="00383D12"/>
    <w:rsid w:val="00385520"/>
    <w:rsid w:val="00386F64"/>
    <w:rsid w:val="0039536E"/>
    <w:rsid w:val="003B50CF"/>
    <w:rsid w:val="003B5E85"/>
    <w:rsid w:val="003C2EF7"/>
    <w:rsid w:val="003C2F28"/>
    <w:rsid w:val="003C4D75"/>
    <w:rsid w:val="003F0CB8"/>
    <w:rsid w:val="00404AC0"/>
    <w:rsid w:val="0041107B"/>
    <w:rsid w:val="00411861"/>
    <w:rsid w:val="00421E56"/>
    <w:rsid w:val="004228A1"/>
    <w:rsid w:val="004254CE"/>
    <w:rsid w:val="00427BF7"/>
    <w:rsid w:val="00430366"/>
    <w:rsid w:val="004375BC"/>
    <w:rsid w:val="00455683"/>
    <w:rsid w:val="0046034E"/>
    <w:rsid w:val="00460CC6"/>
    <w:rsid w:val="00470AFC"/>
    <w:rsid w:val="00472776"/>
    <w:rsid w:val="0048000C"/>
    <w:rsid w:val="00486E94"/>
    <w:rsid w:val="00496520"/>
    <w:rsid w:val="004B1FE1"/>
    <w:rsid w:val="004B4518"/>
    <w:rsid w:val="004C0D7C"/>
    <w:rsid w:val="004D1612"/>
    <w:rsid w:val="004D19DE"/>
    <w:rsid w:val="004E261A"/>
    <w:rsid w:val="004E66C1"/>
    <w:rsid w:val="004F2884"/>
    <w:rsid w:val="00503D11"/>
    <w:rsid w:val="0050417C"/>
    <w:rsid w:val="00520F98"/>
    <w:rsid w:val="00525BA4"/>
    <w:rsid w:val="00531A45"/>
    <w:rsid w:val="00534BFA"/>
    <w:rsid w:val="005708C1"/>
    <w:rsid w:val="00583066"/>
    <w:rsid w:val="00590345"/>
    <w:rsid w:val="005903AC"/>
    <w:rsid w:val="005954D7"/>
    <w:rsid w:val="005A076C"/>
    <w:rsid w:val="005A0B66"/>
    <w:rsid w:val="005A1458"/>
    <w:rsid w:val="005A388A"/>
    <w:rsid w:val="005A6EC6"/>
    <w:rsid w:val="005B4F59"/>
    <w:rsid w:val="005B7443"/>
    <w:rsid w:val="005C2910"/>
    <w:rsid w:val="005C3D1D"/>
    <w:rsid w:val="005E2B90"/>
    <w:rsid w:val="005E31A8"/>
    <w:rsid w:val="005E7EC8"/>
    <w:rsid w:val="00602C8F"/>
    <w:rsid w:val="00603AF2"/>
    <w:rsid w:val="00617BA6"/>
    <w:rsid w:val="00620290"/>
    <w:rsid w:val="00625AB0"/>
    <w:rsid w:val="00632F98"/>
    <w:rsid w:val="00635150"/>
    <w:rsid w:val="00635712"/>
    <w:rsid w:val="006439A0"/>
    <w:rsid w:val="00651D7D"/>
    <w:rsid w:val="00663D31"/>
    <w:rsid w:val="00664436"/>
    <w:rsid w:val="006657E4"/>
    <w:rsid w:val="00674801"/>
    <w:rsid w:val="006A16B6"/>
    <w:rsid w:val="006A325A"/>
    <w:rsid w:val="006A738D"/>
    <w:rsid w:val="006B12A4"/>
    <w:rsid w:val="006C1487"/>
    <w:rsid w:val="006C2BE4"/>
    <w:rsid w:val="006D2EA7"/>
    <w:rsid w:val="006E2D70"/>
    <w:rsid w:val="006E36BD"/>
    <w:rsid w:val="006E67BE"/>
    <w:rsid w:val="006F323E"/>
    <w:rsid w:val="006F33D5"/>
    <w:rsid w:val="00703907"/>
    <w:rsid w:val="007039EC"/>
    <w:rsid w:val="0071393E"/>
    <w:rsid w:val="0072153B"/>
    <w:rsid w:val="00724B7D"/>
    <w:rsid w:val="00732D67"/>
    <w:rsid w:val="00734AAA"/>
    <w:rsid w:val="00737F22"/>
    <w:rsid w:val="00745B5E"/>
    <w:rsid w:val="00752546"/>
    <w:rsid w:val="00753BD7"/>
    <w:rsid w:val="007561B9"/>
    <w:rsid w:val="0076078A"/>
    <w:rsid w:val="00761D7E"/>
    <w:rsid w:val="007677C2"/>
    <w:rsid w:val="00780184"/>
    <w:rsid w:val="007806C0"/>
    <w:rsid w:val="007824B6"/>
    <w:rsid w:val="00793725"/>
    <w:rsid w:val="0079536A"/>
    <w:rsid w:val="007A0ADC"/>
    <w:rsid w:val="007A0C27"/>
    <w:rsid w:val="007B542D"/>
    <w:rsid w:val="007D4903"/>
    <w:rsid w:val="007E4D40"/>
    <w:rsid w:val="007E6D2E"/>
    <w:rsid w:val="008014E6"/>
    <w:rsid w:val="00803AA8"/>
    <w:rsid w:val="00803C8A"/>
    <w:rsid w:val="00807A85"/>
    <w:rsid w:val="00815FC1"/>
    <w:rsid w:val="008244DA"/>
    <w:rsid w:val="00827F2C"/>
    <w:rsid w:val="00831CE6"/>
    <w:rsid w:val="0083295A"/>
    <w:rsid w:val="008369D9"/>
    <w:rsid w:val="0084010D"/>
    <w:rsid w:val="00853F3D"/>
    <w:rsid w:val="00854AA3"/>
    <w:rsid w:val="00855194"/>
    <w:rsid w:val="00855E8D"/>
    <w:rsid w:val="00860318"/>
    <w:rsid w:val="00875AFD"/>
    <w:rsid w:val="00882033"/>
    <w:rsid w:val="00884911"/>
    <w:rsid w:val="008A5E37"/>
    <w:rsid w:val="008B3A68"/>
    <w:rsid w:val="008B7C77"/>
    <w:rsid w:val="008C6313"/>
    <w:rsid w:val="008C65D8"/>
    <w:rsid w:val="008D5D5D"/>
    <w:rsid w:val="008E6322"/>
    <w:rsid w:val="008E6B00"/>
    <w:rsid w:val="008E7690"/>
    <w:rsid w:val="008F05B7"/>
    <w:rsid w:val="009124F2"/>
    <w:rsid w:val="009148F9"/>
    <w:rsid w:val="00921B10"/>
    <w:rsid w:val="00921D54"/>
    <w:rsid w:val="009342B9"/>
    <w:rsid w:val="00934659"/>
    <w:rsid w:val="00942136"/>
    <w:rsid w:val="00951A23"/>
    <w:rsid w:val="00952699"/>
    <w:rsid w:val="0095678E"/>
    <w:rsid w:val="00991135"/>
    <w:rsid w:val="00993A2F"/>
    <w:rsid w:val="009A5E99"/>
    <w:rsid w:val="009B1812"/>
    <w:rsid w:val="009B2A10"/>
    <w:rsid w:val="009B59A7"/>
    <w:rsid w:val="009C1E6E"/>
    <w:rsid w:val="009E06B7"/>
    <w:rsid w:val="009E25F1"/>
    <w:rsid w:val="009E63B0"/>
    <w:rsid w:val="009F5A87"/>
    <w:rsid w:val="00A03FA1"/>
    <w:rsid w:val="00A14F77"/>
    <w:rsid w:val="00A162DB"/>
    <w:rsid w:val="00A22510"/>
    <w:rsid w:val="00A23495"/>
    <w:rsid w:val="00A31FE3"/>
    <w:rsid w:val="00A62B35"/>
    <w:rsid w:val="00A67647"/>
    <w:rsid w:val="00A70F3F"/>
    <w:rsid w:val="00A73F11"/>
    <w:rsid w:val="00A81B8B"/>
    <w:rsid w:val="00A8511E"/>
    <w:rsid w:val="00A93CF2"/>
    <w:rsid w:val="00AA05EF"/>
    <w:rsid w:val="00AA6B99"/>
    <w:rsid w:val="00AA7A74"/>
    <w:rsid w:val="00AB6C1A"/>
    <w:rsid w:val="00AD528C"/>
    <w:rsid w:val="00AE0D07"/>
    <w:rsid w:val="00AE2A9A"/>
    <w:rsid w:val="00AE4A68"/>
    <w:rsid w:val="00AE59B7"/>
    <w:rsid w:val="00AF173E"/>
    <w:rsid w:val="00AF7A35"/>
    <w:rsid w:val="00AF7B6B"/>
    <w:rsid w:val="00B078A6"/>
    <w:rsid w:val="00B130ED"/>
    <w:rsid w:val="00B13C09"/>
    <w:rsid w:val="00B214EB"/>
    <w:rsid w:val="00B251B7"/>
    <w:rsid w:val="00B3459A"/>
    <w:rsid w:val="00B452A6"/>
    <w:rsid w:val="00B535BA"/>
    <w:rsid w:val="00B655DC"/>
    <w:rsid w:val="00B760F8"/>
    <w:rsid w:val="00B773B6"/>
    <w:rsid w:val="00B7788E"/>
    <w:rsid w:val="00B86E92"/>
    <w:rsid w:val="00BA14D5"/>
    <w:rsid w:val="00BB1B32"/>
    <w:rsid w:val="00BB2D3A"/>
    <w:rsid w:val="00BB49F5"/>
    <w:rsid w:val="00BC11F2"/>
    <w:rsid w:val="00BC347B"/>
    <w:rsid w:val="00BD53FD"/>
    <w:rsid w:val="00BD799E"/>
    <w:rsid w:val="00BE203B"/>
    <w:rsid w:val="00BF4103"/>
    <w:rsid w:val="00BF52F2"/>
    <w:rsid w:val="00BF5A2E"/>
    <w:rsid w:val="00C06AA5"/>
    <w:rsid w:val="00C214EB"/>
    <w:rsid w:val="00C237EA"/>
    <w:rsid w:val="00C35C89"/>
    <w:rsid w:val="00C41783"/>
    <w:rsid w:val="00C423FE"/>
    <w:rsid w:val="00C50D81"/>
    <w:rsid w:val="00C53836"/>
    <w:rsid w:val="00C56074"/>
    <w:rsid w:val="00C571A6"/>
    <w:rsid w:val="00C57AE4"/>
    <w:rsid w:val="00C65550"/>
    <w:rsid w:val="00C71556"/>
    <w:rsid w:val="00C7421D"/>
    <w:rsid w:val="00C85271"/>
    <w:rsid w:val="00C85595"/>
    <w:rsid w:val="00C94E3B"/>
    <w:rsid w:val="00C965DE"/>
    <w:rsid w:val="00CA0F60"/>
    <w:rsid w:val="00CB51CB"/>
    <w:rsid w:val="00CB51D5"/>
    <w:rsid w:val="00CC1058"/>
    <w:rsid w:val="00CE1CE4"/>
    <w:rsid w:val="00CE5B9A"/>
    <w:rsid w:val="00CE656E"/>
    <w:rsid w:val="00D0102C"/>
    <w:rsid w:val="00D0143C"/>
    <w:rsid w:val="00D037D3"/>
    <w:rsid w:val="00D13A23"/>
    <w:rsid w:val="00D30867"/>
    <w:rsid w:val="00D34801"/>
    <w:rsid w:val="00D36FB9"/>
    <w:rsid w:val="00D44DBA"/>
    <w:rsid w:val="00D4507A"/>
    <w:rsid w:val="00D45958"/>
    <w:rsid w:val="00D55271"/>
    <w:rsid w:val="00D814B3"/>
    <w:rsid w:val="00DA79CC"/>
    <w:rsid w:val="00DB006D"/>
    <w:rsid w:val="00DB684D"/>
    <w:rsid w:val="00DC156D"/>
    <w:rsid w:val="00DD14AC"/>
    <w:rsid w:val="00DD644C"/>
    <w:rsid w:val="00DE1709"/>
    <w:rsid w:val="00DF3C7B"/>
    <w:rsid w:val="00DF70B6"/>
    <w:rsid w:val="00E01030"/>
    <w:rsid w:val="00E01D1D"/>
    <w:rsid w:val="00E0392D"/>
    <w:rsid w:val="00E04666"/>
    <w:rsid w:val="00E20182"/>
    <w:rsid w:val="00E31DE3"/>
    <w:rsid w:val="00E43248"/>
    <w:rsid w:val="00E43940"/>
    <w:rsid w:val="00E47243"/>
    <w:rsid w:val="00E56E27"/>
    <w:rsid w:val="00E610F9"/>
    <w:rsid w:val="00E61E62"/>
    <w:rsid w:val="00E67160"/>
    <w:rsid w:val="00E85066"/>
    <w:rsid w:val="00EA59E3"/>
    <w:rsid w:val="00EA63B4"/>
    <w:rsid w:val="00EA73A2"/>
    <w:rsid w:val="00EB1386"/>
    <w:rsid w:val="00EC1C54"/>
    <w:rsid w:val="00EC29BB"/>
    <w:rsid w:val="00F2273B"/>
    <w:rsid w:val="00F33678"/>
    <w:rsid w:val="00F349A3"/>
    <w:rsid w:val="00F40DAB"/>
    <w:rsid w:val="00F46003"/>
    <w:rsid w:val="00F46B17"/>
    <w:rsid w:val="00F47E0C"/>
    <w:rsid w:val="00F57D1F"/>
    <w:rsid w:val="00F63D00"/>
    <w:rsid w:val="00F819AE"/>
    <w:rsid w:val="00F9554C"/>
    <w:rsid w:val="00F95CCB"/>
    <w:rsid w:val="00FB084F"/>
    <w:rsid w:val="00FB21F8"/>
    <w:rsid w:val="00FB2F85"/>
    <w:rsid w:val="00FF0CBA"/>
    <w:rsid w:val="00FF1281"/>
    <w:rsid w:val="00FF243B"/>
    <w:rsid w:val="00FF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025AF"/>
  <w15:docId w15:val="{42DC13B3-C7A2-46F6-8B6B-28BF4172C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3B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EB13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A63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Nonformat">
    <w:name w:val="ConsPlusNonformat"/>
    <w:rsid w:val="00EA63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EA63B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footer"/>
    <w:basedOn w:val="a"/>
    <w:link w:val="a5"/>
    <w:uiPriority w:val="99"/>
    <w:unhideWhenUsed/>
    <w:rsid w:val="00EA63B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EA63B4"/>
    <w:rPr>
      <w:rFonts w:ascii="Calibri" w:eastAsia="Calibri" w:hAnsi="Calibri" w:cs="Times New Roman"/>
    </w:rPr>
  </w:style>
  <w:style w:type="paragraph" w:customStyle="1" w:styleId="1">
    <w:name w:val="Обычный1"/>
    <w:link w:val="Normal"/>
    <w:rsid w:val="00EA63B4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Normal">
    <w:name w:val="Normal Знак"/>
    <w:basedOn w:val="a0"/>
    <w:link w:val="1"/>
    <w:rsid w:val="00EA63B4"/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A63B4"/>
    <w:rPr>
      <w:rFonts w:ascii="Calibri" w:eastAsia="Calibri" w:hAnsi="Calibri" w:cs="Times New Roman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EA63B4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EA63B4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4303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303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(2)"/>
    <w:basedOn w:val="a0"/>
    <w:rsid w:val="00C852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a">
    <w:name w:val="line number"/>
    <w:basedOn w:val="a0"/>
    <w:uiPriority w:val="99"/>
    <w:semiHidden/>
    <w:unhideWhenUsed/>
    <w:rsid w:val="00780184"/>
  </w:style>
  <w:style w:type="paragraph" w:styleId="ab">
    <w:name w:val="Plain Text"/>
    <w:basedOn w:val="a"/>
    <w:link w:val="ac"/>
    <w:rsid w:val="004B1FE1"/>
    <w:rPr>
      <w:rFonts w:ascii="Courier New" w:hAnsi="Courier New"/>
      <w:sz w:val="20"/>
    </w:rPr>
  </w:style>
  <w:style w:type="character" w:customStyle="1" w:styleId="ac">
    <w:name w:val="Текст Знак"/>
    <w:basedOn w:val="a0"/>
    <w:link w:val="ab"/>
    <w:rsid w:val="004B1FE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4B1FE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B12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2B120F"/>
    <w:pPr>
      <w:ind w:left="720"/>
      <w:contextualSpacing/>
    </w:pPr>
  </w:style>
  <w:style w:type="paragraph" w:styleId="ae">
    <w:name w:val="Body Text"/>
    <w:aliases w:val="Основной текст13"/>
    <w:basedOn w:val="a"/>
    <w:link w:val="af"/>
    <w:rsid w:val="003101FB"/>
    <w:pPr>
      <w:ind w:firstLine="709"/>
      <w:jc w:val="both"/>
    </w:pPr>
    <w:rPr>
      <w:sz w:val="26"/>
    </w:rPr>
  </w:style>
  <w:style w:type="character" w:customStyle="1" w:styleId="af">
    <w:name w:val="Основной текст Знак"/>
    <w:aliases w:val="Основной текст13 Знак"/>
    <w:basedOn w:val="a0"/>
    <w:link w:val="ae"/>
    <w:rsid w:val="003101F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0">
    <w:name w:val="Обычный2"/>
    <w:rsid w:val="003101FB"/>
    <w:pPr>
      <w:widowControl w:val="0"/>
      <w:snapToGrid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10">
    <w:name w:val="Абзац списка1"/>
    <w:basedOn w:val="a"/>
    <w:rsid w:val="003101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бычный3"/>
    <w:rsid w:val="00FF28A8"/>
    <w:pPr>
      <w:widowControl w:val="0"/>
      <w:snapToGrid w:val="0"/>
      <w:spacing w:after="0" w:line="300" w:lineRule="auto"/>
      <w:ind w:firstLine="700"/>
      <w:jc w:val="both"/>
    </w:pPr>
    <w:rPr>
      <w:snapToGrid w:val="0"/>
    </w:rPr>
  </w:style>
  <w:style w:type="paragraph" w:styleId="af0">
    <w:name w:val="Normal (Web)"/>
    <w:basedOn w:val="a"/>
    <w:uiPriority w:val="99"/>
    <w:unhideWhenUsed/>
    <w:rsid w:val="007E4D40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Hyperlink"/>
    <w:basedOn w:val="a0"/>
    <w:uiPriority w:val="99"/>
    <w:semiHidden/>
    <w:unhideWhenUsed/>
    <w:rsid w:val="00D814B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EB13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EB1386"/>
    <w:pPr>
      <w:spacing w:before="100" w:beforeAutospacing="1" w:after="100" w:afterAutospacing="1"/>
    </w:pPr>
    <w:rPr>
      <w:sz w:val="24"/>
      <w:szCs w:val="24"/>
    </w:rPr>
  </w:style>
  <w:style w:type="table" w:styleId="af2">
    <w:name w:val="Table Grid"/>
    <w:basedOn w:val="a1"/>
    <w:uiPriority w:val="59"/>
    <w:rsid w:val="00836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0">
    <w:name w:val="conspluscell"/>
    <w:basedOn w:val="a"/>
    <w:rsid w:val="00FB084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7FDD0-A3E2-4EB2-8D8C-2F097EFBD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6609</Words>
  <Characters>37676</Characters>
  <Application>Microsoft Office Word</Application>
  <DocSecurity>0</DocSecurity>
  <Lines>313</Lines>
  <Paragraphs>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33</vt:i4>
      </vt:variant>
    </vt:vector>
  </HeadingPairs>
  <TitlesOfParts>
    <vt:vector size="34" baseType="lpstr">
      <vt:lpstr/>
      <vt:lpstr>    ПАСПОРТ</vt:lpstr>
      <vt:lpstr>        </vt:lpstr>
      <vt:lpstr>    </vt:lpstr>
      <vt:lpstr>    </vt:lpstr>
      <vt:lpstr>    </vt:lpstr>
      <vt:lpstr>        VI.I Финансово-кредитная и имущественная поддержка малого и среднего предпринима</vt:lpstr>
      <vt:lpstr>        VI.II Мероприятия по поддержке малого и среднего предпринимательства в приоритет</vt:lpstr>
      <vt:lpstr>        </vt:lpstr>
      <vt:lpstr>        </vt:lpstr>
      <vt:lpstr>        </vt:lpstr>
      <vt:lpstr>        </vt:lpstr>
      <vt:lpstr>        </vt:lpstr>
      <vt:lpstr>        </vt:lpstr>
      <vt:lpstr>        Раздел VIII. ОПИСАНИЕ МЕР МУНИЦИПАЛЬНОГО И ПРАВОГО РЕГУЛИРОВАНИЯИ. АНАЛИЗ РИСКОВ</vt:lpstr>
      <vt:lpstr>        VIII.I Меры, принимаемые по созданию условий для устойчивого   развития малого и</vt:lpstr>
      <vt:lpstr>        Администрацией МО «Джидинский район» принят ряд нормативно-правовых документов д</vt:lpstr>
      <vt:lpstr>        VIII.II. Анализ рисков реализации муниципальной программы</vt:lpstr>
      <vt:lpstr>    </vt:lpstr>
      <vt:lpstr>    Раздел IX. Оценка эффективности реализации муниципальной программы</vt:lpstr>
      <vt:lpstr/>
      <vt:lpstr/>
      <vt:lpstr/>
      <vt:lpstr/>
      <vt:lpstr>Показатели региональных проектов по Республике Бурятия</vt:lpstr>
      <vt:lpstr/>
      <vt:lpstr>Наименование Муниципального образования            ________Джидинский район_____</vt:lpstr>
      <vt:lpstr/>
      <vt:lpstr>Наименование региональных проектов Расширение доступа субъектов МСП к финансовой</vt:lpstr>
      <vt:lpstr>условий ведения предпринимательской деятельности в Республике Бурятия</vt:lpstr>
      <vt:lpstr/>
      <vt:lpstr>Наименование Муниципального проекта           «Улучшение условий ведения предпри</vt:lpstr>
      <vt:lpstr/>
      <vt:lpstr/>
    </vt:vector>
  </TitlesOfParts>
  <Company/>
  <LinksUpToDate>false</LinksUpToDate>
  <CharactersWithSpaces>44197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Admin</cp:lastModifiedBy>
  <cp:revision>3</cp:revision>
  <cp:lastPrinted>2020-03-05T06:56:00Z</cp:lastPrinted>
  <dcterms:created xsi:type="dcterms:W3CDTF">2020-11-05T02:12:00Z</dcterms:created>
  <dcterms:modified xsi:type="dcterms:W3CDTF">2020-11-17T02:30:00Z</dcterms:modified>
</cp:coreProperties>
</file>